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FB" w:rsidRDefault="00BF6069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margin-left:0;margin-top:0;width:612pt;height:36.95pt;z-index:1072;mso-position-horizontal-relative:page;mso-position-vertical-relative:page" coordsize="12240,739">
            <v:group id="_x0000_s1030" style="position:absolute;width:12240;height:739" coordsize="12240,739">
              <v:shape id="_x0000_s1032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width:12240;height:739" filled="f" stroked="f">
                <v:textbox inset="0,0,0,0">
                  <w:txbxContent>
                    <w:p w:rsidR="00851FFB" w:rsidRDefault="00851FFB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851FFB" w:rsidRPr="00BF6069" w:rsidRDefault="00BF6069">
                      <w:pPr>
                        <w:ind w:left="3061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7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3,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7"/>
                          <w:sz w:val="24"/>
                        </w:rPr>
                        <w:t xml:space="preserve"> </w:t>
                      </w:r>
                      <w:r w:rsidRPr="00BF606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Health</w:t>
                      </w:r>
                      <w:r w:rsidRPr="00BF6069">
                        <w:rPr>
                          <w:rFonts w:ascii="Gotham Bold" w:hAnsi="Gotham Bold"/>
                          <w:i/>
                          <w:color w:val="FFFFFF"/>
                          <w:spacing w:val="-37"/>
                          <w:sz w:val="24"/>
                        </w:rPr>
                        <w:t xml:space="preserve"> </w:t>
                      </w:r>
                      <w:r w:rsidRPr="00BF606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Disparities</w:t>
                      </w:r>
                      <w:r w:rsidRPr="00BF6069">
                        <w:rPr>
                          <w:rFonts w:ascii="Gotham Bold" w:hAnsi="Gotham Bold"/>
                          <w:i/>
                          <w:color w:val="FFFFFF"/>
                          <w:spacing w:val="-38"/>
                          <w:sz w:val="24"/>
                        </w:rPr>
                        <w:t xml:space="preserve"> </w:t>
                      </w:r>
                      <w:r w:rsidRPr="00BF6069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Abs</w:t>
                      </w:r>
                      <w:r w:rsidRPr="00BF6069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tr</w:t>
                      </w:r>
                      <w:r w:rsidRPr="00BF6069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act</w:t>
                      </w:r>
                      <w:r w:rsidRPr="00BF6069">
                        <w:rPr>
                          <w:rFonts w:ascii="Gotham Bold" w:hAnsi="Gotham Bold"/>
                          <w:i/>
                          <w:color w:val="FFFFFF"/>
                          <w:spacing w:val="-37"/>
                          <w:sz w:val="24"/>
                        </w:rPr>
                        <w:t xml:space="preserve"> </w:t>
                      </w:r>
                      <w:r w:rsidRPr="00BF606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Readings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851FFB" w:rsidRDefault="00851F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FFB" w:rsidRDefault="00851F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FFB" w:rsidRDefault="00851F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FFB" w:rsidRDefault="00851F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FFB" w:rsidRDefault="00BF6069">
      <w:pPr>
        <w:spacing w:before="210"/>
        <w:ind w:left="720"/>
        <w:jc w:val="both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Health Disparities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Abstract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Readings</w:t>
      </w:r>
    </w:p>
    <w:p w:rsidR="00851FFB" w:rsidRDefault="00851FFB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851FFB" w:rsidRDefault="00BF6069">
      <w:pPr>
        <w:pStyle w:val="Heading1"/>
        <w:ind w:right="3082"/>
        <w:jc w:val="center"/>
        <w:rPr>
          <w:b w:val="0"/>
          <w:bCs w:val="0"/>
        </w:rPr>
      </w:pPr>
      <w:r>
        <w:rPr>
          <w:color w:val="231F20"/>
          <w:spacing w:val="-1"/>
        </w:rPr>
        <w:t>COVID-19</w:t>
      </w:r>
      <w:r>
        <w:rPr>
          <w:color w:val="231F20"/>
        </w:rPr>
        <w:t xml:space="preserve"> and the </w:t>
      </w:r>
      <w:r>
        <w:rPr>
          <w:color w:val="231F20"/>
          <w:spacing w:val="-1"/>
        </w:rPr>
        <w:t>Widening</w:t>
      </w:r>
      <w:r>
        <w:rPr>
          <w:color w:val="231F20"/>
        </w:rPr>
        <w:t xml:space="preserve"> Gap in Health Inequity</w:t>
      </w:r>
    </w:p>
    <w:p w:rsidR="00851FFB" w:rsidRDefault="00BF6069">
      <w:pPr>
        <w:pStyle w:val="BodyText"/>
        <w:ind w:left="3082" w:right="3082"/>
        <w:jc w:val="center"/>
      </w:pPr>
      <w:r>
        <w:rPr>
          <w:color w:val="231F20"/>
        </w:rPr>
        <w:t xml:space="preserve">by Helene J. </w:t>
      </w:r>
      <w:proofErr w:type="spellStart"/>
      <w:r>
        <w:rPr>
          <w:color w:val="231F20"/>
        </w:rPr>
        <w:t>Krouse</w:t>
      </w:r>
      <w:proofErr w:type="spellEnd"/>
      <w:r>
        <w:rPr>
          <w:color w:val="231F20"/>
        </w:rPr>
        <w:t>, PhD, RN</w:t>
      </w:r>
    </w:p>
    <w:p w:rsidR="00851FFB" w:rsidRDefault="00BF6069">
      <w:pPr>
        <w:pStyle w:val="BodyText"/>
        <w:spacing w:line="247" w:lineRule="auto"/>
        <w:ind w:right="716"/>
        <w:jc w:val="both"/>
      </w:pP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coronavirus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disease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(COVID-19)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pandemic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brought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light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significant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inequities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existed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society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decades.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Blacks,</w:t>
      </w:r>
      <w:r>
        <w:rPr>
          <w:color w:val="231F20"/>
          <w:spacing w:val="-1"/>
        </w:rPr>
        <w:t xml:space="preserve"> Hispanics, </w:t>
      </w:r>
      <w:r>
        <w:rPr>
          <w:color w:val="231F20"/>
        </w:rPr>
        <w:t>Native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Americans,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immigrants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populations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experi</w:t>
      </w:r>
      <w:proofErr w:type="spellEnd"/>
      <w:r>
        <w:rPr>
          <w:color w:val="231F20"/>
        </w:rPr>
        <w:t>-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ence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disparities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burden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disease,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care,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outcomes.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Increasingly,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"/>
        </w:rPr>
        <w:t>state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statistics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COVID-19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  <w:u w:val="single" w:color="231F20"/>
        </w:rPr>
        <w:t>disproportionately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mortality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>rates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blacks.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pressing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progressive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far-reaching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social,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economic,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policies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aimed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improving the health of all people living in the </w:t>
      </w:r>
      <w:r>
        <w:rPr>
          <w:color w:val="231F20"/>
          <w:spacing w:val="-1"/>
        </w:rPr>
        <w:t>United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States.</w:t>
      </w:r>
    </w:p>
    <w:p w:rsidR="00851FFB" w:rsidRDefault="00BF6069">
      <w:pPr>
        <w:pStyle w:val="BodyText"/>
        <w:spacing w:before="140"/>
        <w:jc w:val="both"/>
      </w:pPr>
      <w:r>
        <w:rPr>
          <w:color w:val="231F20"/>
        </w:rPr>
        <w:t xml:space="preserve">Reflect on the </w:t>
      </w:r>
      <w:r>
        <w:rPr>
          <w:color w:val="231F20"/>
          <w:spacing w:val="-2"/>
        </w:rPr>
        <w:t>reading:</w:t>
      </w:r>
      <w:bookmarkStart w:id="0" w:name="_GoBack"/>
      <w:bookmarkEnd w:id="0"/>
    </w:p>
    <w:p w:rsidR="00851FFB" w:rsidRDefault="00851FFB">
      <w:pPr>
        <w:rPr>
          <w:rFonts w:ascii="Electra LT Std" w:eastAsia="Electra LT Std" w:hAnsi="Electra LT Std" w:cs="Electra LT Std"/>
        </w:rPr>
      </w:pPr>
    </w:p>
    <w:p w:rsidR="00851FFB" w:rsidRDefault="00851FFB">
      <w:pPr>
        <w:spacing w:before="2"/>
        <w:rPr>
          <w:rFonts w:ascii="Electra LT Std" w:eastAsia="Electra LT Std" w:hAnsi="Electra LT Std" w:cs="Electra LT Std"/>
          <w:sz w:val="24"/>
          <w:szCs w:val="24"/>
        </w:rPr>
      </w:pPr>
    </w:p>
    <w:p w:rsidR="00851FFB" w:rsidRDefault="00BF6069">
      <w:pPr>
        <w:pStyle w:val="BodyText"/>
        <w:spacing w:before="0"/>
        <w:jc w:val="both"/>
      </w:pPr>
      <w:r>
        <w:rPr>
          <w:color w:val="231F20"/>
        </w:rPr>
        <w:t xml:space="preserve">What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do you have?</w:t>
      </w:r>
    </w:p>
    <w:p w:rsidR="00851FFB" w:rsidRDefault="00851FFB">
      <w:pPr>
        <w:rPr>
          <w:rFonts w:ascii="Electra LT Std" w:eastAsia="Electra LT Std" w:hAnsi="Electra LT Std" w:cs="Electra LT Std"/>
        </w:rPr>
      </w:pPr>
    </w:p>
    <w:p w:rsidR="00851FFB" w:rsidRDefault="00851FFB">
      <w:pPr>
        <w:spacing w:before="2"/>
        <w:rPr>
          <w:rFonts w:ascii="Electra LT Std" w:eastAsia="Electra LT Std" w:hAnsi="Electra LT Std" w:cs="Electra LT Std"/>
          <w:sz w:val="24"/>
          <w:szCs w:val="24"/>
        </w:rPr>
      </w:pPr>
    </w:p>
    <w:p w:rsidR="00851FFB" w:rsidRDefault="00BF6069">
      <w:pPr>
        <w:pStyle w:val="BodyText"/>
        <w:spacing w:before="0"/>
        <w:jc w:val="both"/>
      </w:pPr>
      <w:r>
        <w:rPr>
          <w:color w:val="231F20"/>
        </w:rPr>
        <w:t xml:space="preserve">What do you want to </w:t>
      </w:r>
      <w:r>
        <w:rPr>
          <w:color w:val="231F20"/>
          <w:spacing w:val="-1"/>
        </w:rPr>
        <w:t>know?</w:t>
      </w:r>
    </w:p>
    <w:p w:rsidR="00851FFB" w:rsidRDefault="00851FFB">
      <w:pPr>
        <w:rPr>
          <w:rFonts w:ascii="Electra LT Std" w:eastAsia="Electra LT Std" w:hAnsi="Electra LT Std" w:cs="Electra LT Std"/>
          <w:sz w:val="20"/>
          <w:szCs w:val="20"/>
        </w:rPr>
      </w:pPr>
    </w:p>
    <w:p w:rsidR="00851FFB" w:rsidRDefault="00851FFB">
      <w:pPr>
        <w:rPr>
          <w:rFonts w:ascii="Electra LT Std" w:eastAsia="Electra LT Std" w:hAnsi="Electra LT Std" w:cs="Electra LT Std"/>
          <w:sz w:val="20"/>
          <w:szCs w:val="20"/>
        </w:rPr>
      </w:pPr>
    </w:p>
    <w:p w:rsidR="00851FFB" w:rsidRDefault="00851FFB">
      <w:pPr>
        <w:spacing w:before="9"/>
        <w:rPr>
          <w:rFonts w:ascii="Electra LT Std" w:eastAsia="Electra LT Std" w:hAnsi="Electra LT Std" w:cs="Electra LT Std"/>
          <w:sz w:val="16"/>
          <w:szCs w:val="16"/>
        </w:rPr>
      </w:pPr>
    </w:p>
    <w:p w:rsidR="00851FFB" w:rsidRDefault="00BF6069">
      <w:pPr>
        <w:spacing w:line="20" w:lineRule="atLeast"/>
        <w:ind w:left="710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26" style="width:541pt;height:1pt;mso-position-horizontal-relative:char;mso-position-vertical-relative:line" coordsize="10820,20">
            <v:group id="_x0000_s1027" style="position:absolute;left:10;top:10;width:10800;height:2" coordorigin="10,10" coordsize="10800,2">
              <v:shape id="_x0000_s1028" style="position:absolute;left:10;top:10;width:10800;height:2" coordorigin="10,10" coordsize="10800,0" path="m10,10r1080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851FFB" w:rsidRDefault="00851FFB">
      <w:pPr>
        <w:spacing w:before="11"/>
        <w:rPr>
          <w:rFonts w:ascii="Electra LT Std" w:eastAsia="Electra LT Std" w:hAnsi="Electra LT Std" w:cs="Electra LT Std"/>
          <w:sz w:val="20"/>
          <w:szCs w:val="20"/>
        </w:rPr>
      </w:pPr>
    </w:p>
    <w:p w:rsidR="00851FFB" w:rsidRDefault="00BF6069">
      <w:pPr>
        <w:pStyle w:val="Heading1"/>
        <w:ind w:right="3082"/>
        <w:jc w:val="center"/>
        <w:rPr>
          <w:b w:val="0"/>
          <w:bCs w:val="0"/>
        </w:rPr>
      </w:pPr>
      <w:r>
        <w:rPr>
          <w:color w:val="231F20"/>
          <w:spacing w:val="-1"/>
        </w:rPr>
        <w:t>COVID-19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Pandemic</w:t>
      </w:r>
      <w:r>
        <w:rPr>
          <w:color w:val="231F20"/>
        </w:rPr>
        <w:t xml:space="preserve"> Highlights Racial Health Inequities</w:t>
      </w:r>
    </w:p>
    <w:p w:rsidR="00851FFB" w:rsidRDefault="00BF6069">
      <w:pPr>
        <w:pStyle w:val="BodyText"/>
        <w:ind w:left="3082" w:right="3082"/>
        <w:jc w:val="center"/>
      </w:pPr>
      <w:r>
        <w:rPr>
          <w:color w:val="231F20"/>
        </w:rPr>
        <w:t xml:space="preserve">by </w:t>
      </w:r>
      <w:r>
        <w:rPr>
          <w:color w:val="231F20"/>
          <w:spacing w:val="1"/>
        </w:rPr>
        <w:t>Crystal</w:t>
      </w:r>
      <w:r>
        <w:rPr>
          <w:color w:val="231F20"/>
        </w:rPr>
        <w:t xml:space="preserve"> Johnson-Mann, </w:t>
      </w:r>
      <w:r>
        <w:rPr>
          <w:color w:val="231F20"/>
          <w:spacing w:val="-3"/>
        </w:rPr>
        <w:t>Monique</w:t>
      </w:r>
      <w:r>
        <w:rPr>
          <w:color w:val="231F20"/>
        </w:rPr>
        <w:t xml:space="preserve"> Hassan, and </w:t>
      </w:r>
      <w:proofErr w:type="spellStart"/>
      <w:r>
        <w:rPr>
          <w:color w:val="231F20"/>
          <w:spacing w:val="1"/>
        </w:rPr>
        <w:t>Shaneeta</w:t>
      </w:r>
      <w:proofErr w:type="spellEnd"/>
      <w:r>
        <w:rPr>
          <w:color w:val="231F20"/>
        </w:rPr>
        <w:t xml:space="preserve"> Johnson</w:t>
      </w:r>
    </w:p>
    <w:p w:rsidR="00851FFB" w:rsidRDefault="00BF6069">
      <w:pPr>
        <w:pStyle w:val="BodyText"/>
        <w:spacing w:line="247" w:lineRule="auto"/>
        <w:ind w:right="716"/>
        <w:jc w:val="both"/>
      </w:pP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1966,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Martin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Luther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Jr.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stated,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“Of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inequality,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injustice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shocking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inhumane.”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words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ever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climate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care.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COVID-19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pandemic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substantially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magnified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inequities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existed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before.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pandemic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highlighted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equity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marginalized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communities,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specifically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3"/>
        </w:rPr>
        <w:t>community,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starkly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shown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  <w:u w:val="single" w:color="231F20"/>
        </w:rPr>
        <w:t>disparate</w:t>
      </w:r>
      <w:r>
        <w:rPr>
          <w:color w:val="231F20"/>
          <w:spacing w:val="-11"/>
          <w:u w:val="single" w:color="231F20"/>
        </w:rPr>
        <w:t xml:space="preserve"> </w:t>
      </w:r>
      <w:r>
        <w:rPr>
          <w:color w:val="231F20"/>
          <w:spacing w:val="-1"/>
        </w:rPr>
        <w:t>morbidity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mortality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COVID-19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individuals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communi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ties compared with the majority white population.</w:t>
      </w:r>
    </w:p>
    <w:p w:rsidR="00851FFB" w:rsidRDefault="00BF6069">
      <w:pPr>
        <w:pStyle w:val="BodyText"/>
        <w:spacing w:before="140"/>
        <w:jc w:val="both"/>
      </w:pPr>
      <w:r>
        <w:rPr>
          <w:color w:val="231F20"/>
        </w:rPr>
        <w:t xml:space="preserve">Reflect on the </w:t>
      </w:r>
      <w:r>
        <w:rPr>
          <w:color w:val="231F20"/>
          <w:spacing w:val="-2"/>
        </w:rPr>
        <w:t>reading:</w:t>
      </w:r>
    </w:p>
    <w:p w:rsidR="00851FFB" w:rsidRDefault="00851FFB">
      <w:pPr>
        <w:rPr>
          <w:rFonts w:ascii="Electra LT Std" w:eastAsia="Electra LT Std" w:hAnsi="Electra LT Std" w:cs="Electra LT Std"/>
        </w:rPr>
      </w:pPr>
    </w:p>
    <w:p w:rsidR="00851FFB" w:rsidRDefault="00851FFB">
      <w:pPr>
        <w:spacing w:before="2"/>
        <w:rPr>
          <w:rFonts w:ascii="Electra LT Std" w:eastAsia="Electra LT Std" w:hAnsi="Electra LT Std" w:cs="Electra LT Std"/>
          <w:sz w:val="24"/>
          <w:szCs w:val="24"/>
        </w:rPr>
      </w:pPr>
    </w:p>
    <w:p w:rsidR="00851FFB" w:rsidRDefault="00BF6069">
      <w:pPr>
        <w:pStyle w:val="BodyText"/>
        <w:spacing w:before="0"/>
        <w:jc w:val="both"/>
      </w:pPr>
      <w:r>
        <w:rPr>
          <w:color w:val="231F20"/>
        </w:rPr>
        <w:t xml:space="preserve">What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do you have?</w:t>
      </w:r>
    </w:p>
    <w:p w:rsidR="00851FFB" w:rsidRDefault="00851FFB">
      <w:pPr>
        <w:rPr>
          <w:rFonts w:ascii="Electra LT Std" w:eastAsia="Electra LT Std" w:hAnsi="Electra LT Std" w:cs="Electra LT Std"/>
        </w:rPr>
      </w:pPr>
    </w:p>
    <w:p w:rsidR="00851FFB" w:rsidRDefault="00851FFB">
      <w:pPr>
        <w:rPr>
          <w:rFonts w:ascii="Electra LT Std" w:eastAsia="Electra LT Std" w:hAnsi="Electra LT Std" w:cs="Electra LT Std"/>
        </w:rPr>
      </w:pPr>
    </w:p>
    <w:p w:rsidR="00851FFB" w:rsidRDefault="00851FFB">
      <w:pPr>
        <w:rPr>
          <w:rFonts w:ascii="Electra LT Std" w:eastAsia="Electra LT Std" w:hAnsi="Electra LT Std" w:cs="Electra LT Std"/>
        </w:rPr>
      </w:pPr>
    </w:p>
    <w:p w:rsidR="00851FFB" w:rsidRDefault="00BF6069">
      <w:pPr>
        <w:pStyle w:val="BodyText"/>
        <w:spacing w:before="175"/>
        <w:jc w:val="both"/>
      </w:pPr>
      <w:r>
        <w:rPr>
          <w:color w:val="231F20"/>
        </w:rPr>
        <w:t xml:space="preserve">What do you want to </w:t>
      </w:r>
      <w:r>
        <w:rPr>
          <w:color w:val="231F20"/>
          <w:spacing w:val="-1"/>
        </w:rPr>
        <w:t>know?</w:t>
      </w:r>
    </w:p>
    <w:p w:rsidR="00851FFB" w:rsidRDefault="00851FFB">
      <w:pPr>
        <w:rPr>
          <w:rFonts w:ascii="Electra LT Std" w:eastAsia="Electra LT Std" w:hAnsi="Electra LT Std" w:cs="Electra LT Std"/>
          <w:sz w:val="20"/>
          <w:szCs w:val="20"/>
        </w:rPr>
      </w:pPr>
    </w:p>
    <w:p w:rsidR="00851FFB" w:rsidRDefault="00851FFB">
      <w:pPr>
        <w:rPr>
          <w:rFonts w:ascii="Electra LT Std" w:eastAsia="Electra LT Std" w:hAnsi="Electra LT Std" w:cs="Electra LT Std"/>
          <w:sz w:val="20"/>
          <w:szCs w:val="20"/>
        </w:rPr>
      </w:pPr>
    </w:p>
    <w:p w:rsidR="00851FFB" w:rsidRDefault="00851FFB">
      <w:pPr>
        <w:rPr>
          <w:rFonts w:ascii="Electra LT Std" w:eastAsia="Electra LT Std" w:hAnsi="Electra LT Std" w:cs="Electra LT Std"/>
          <w:sz w:val="20"/>
          <w:szCs w:val="20"/>
        </w:rPr>
      </w:pPr>
    </w:p>
    <w:p w:rsidR="00851FFB" w:rsidRDefault="00851FFB">
      <w:pPr>
        <w:rPr>
          <w:rFonts w:ascii="Electra LT Std" w:eastAsia="Electra LT Std" w:hAnsi="Electra LT Std" w:cs="Electra LT Std"/>
          <w:sz w:val="20"/>
          <w:szCs w:val="20"/>
        </w:rPr>
      </w:pPr>
    </w:p>
    <w:p w:rsidR="00851FFB" w:rsidRDefault="00851FFB">
      <w:pPr>
        <w:spacing w:before="8"/>
        <w:rPr>
          <w:rFonts w:ascii="Electra LT Std" w:eastAsia="Electra LT Std" w:hAnsi="Electra LT Std" w:cs="Electra LT Std"/>
          <w:sz w:val="24"/>
          <w:szCs w:val="24"/>
        </w:rPr>
      </w:pPr>
    </w:p>
    <w:p w:rsidR="00851FFB" w:rsidRDefault="00BF6069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4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851FFB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1FFB"/>
    <w:rsid w:val="00851FFB"/>
    <w:rsid w:val="00B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7A12AB59-E5CE-49C5-8653-187E6901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82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2022-07-13T17:46:00Z</dcterms:created>
  <dcterms:modified xsi:type="dcterms:W3CDTF">2022-07-15T07:55:00Z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