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BD" w:rsidRDefault="009672EB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2245BD" w:rsidRDefault="002245BD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2245BD" w:rsidRPr="009672EB" w:rsidRDefault="009672EB">
                      <w:pPr>
                        <w:ind w:left="2787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7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Resource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7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6"/>
                          <w:sz w:val="24"/>
                        </w:rPr>
                        <w:t xml:space="preserve"> </w:t>
                      </w:r>
                      <w:r w:rsidRPr="009672EB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Pr</w:t>
                      </w:r>
                      <w:r w:rsidRPr="009672EB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oportional</w:t>
                      </w:r>
                      <w:r w:rsidRPr="009672EB">
                        <w:rPr>
                          <w:rFonts w:ascii="Gotham Bold" w:hAnsi="Gotham Bold"/>
                          <w:i/>
                          <w:color w:val="FFFFFF"/>
                          <w:spacing w:val="-38"/>
                          <w:sz w:val="24"/>
                        </w:rPr>
                        <w:t xml:space="preserve"> </w:t>
                      </w:r>
                      <w:r w:rsidRPr="009672EB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Relationships</w:t>
                      </w:r>
                      <w:r w:rsidRPr="009672EB">
                        <w:rPr>
                          <w:rFonts w:ascii="Gotham Bold" w:hAnsi="Gotham Bold"/>
                          <w:i/>
                          <w:color w:val="FFFFFF"/>
                          <w:spacing w:val="-37"/>
                          <w:sz w:val="24"/>
                        </w:rPr>
                        <w:t xml:space="preserve"> </w:t>
                      </w:r>
                      <w:r w:rsidRPr="009672EB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Pr</w:t>
                      </w:r>
                      <w:r w:rsidRPr="009672EB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oject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2245BD" w:rsidRDefault="002245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BD" w:rsidRDefault="002245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BD" w:rsidRDefault="002245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BD" w:rsidRDefault="002245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BD" w:rsidRDefault="009672EB">
      <w:pPr>
        <w:spacing w:before="210"/>
        <w:ind w:left="720"/>
        <w:jc w:val="both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Proportional</w:t>
      </w:r>
      <w:r>
        <w:rPr>
          <w:rFonts w:ascii="League Gothic"/>
          <w:color w:val="231F20"/>
          <w:spacing w:val="-7"/>
          <w:sz w:val="40"/>
        </w:rPr>
        <w:t xml:space="preserve"> </w:t>
      </w:r>
      <w:r>
        <w:rPr>
          <w:rFonts w:ascii="League Gothic"/>
          <w:color w:val="231F20"/>
          <w:sz w:val="40"/>
        </w:rPr>
        <w:t>Relationships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Project</w:t>
      </w:r>
    </w:p>
    <w:p w:rsidR="002245BD" w:rsidRDefault="002245BD">
      <w:pPr>
        <w:rPr>
          <w:rFonts w:ascii="League Gothic" w:eastAsia="League Gothic" w:hAnsi="League Gothic" w:cs="League Gothic"/>
          <w:sz w:val="40"/>
          <w:szCs w:val="40"/>
        </w:rPr>
      </w:pPr>
    </w:p>
    <w:p w:rsidR="002245BD" w:rsidRDefault="009672EB">
      <w:pPr>
        <w:pStyle w:val="Heading1"/>
        <w:spacing w:before="353"/>
        <w:ind w:left="4077"/>
        <w:rPr>
          <w:b w:val="0"/>
          <w:bCs w:val="0"/>
        </w:rPr>
      </w:pPr>
      <w:r>
        <w:rPr>
          <w:color w:val="231F20"/>
          <w:w w:val="95"/>
        </w:rPr>
        <w:t>Smoking or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3"/>
          <w:w w:val="95"/>
        </w:rPr>
        <w:t>Vaping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Announcement</w:t>
      </w:r>
    </w:p>
    <w:p w:rsidR="002245BD" w:rsidRDefault="009672EB">
      <w:pPr>
        <w:pStyle w:val="BodyText"/>
        <w:spacing w:before="154" w:line="247" w:lineRule="auto"/>
        <w:ind w:left="720" w:right="718" w:firstLine="0"/>
        <w:jc w:val="both"/>
      </w:pPr>
      <w:r>
        <w:rPr>
          <w:color w:val="231F20"/>
          <w:spacing w:val="-2"/>
        </w:rPr>
        <w:t>Now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you’ve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smoking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vaping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affect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lives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Truth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data,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3"/>
        </w:rPr>
        <w:t>it’s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3"/>
        </w:rPr>
        <w:t>dig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little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deeper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knowledge.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5"/>
        </w:rPr>
        <w:t>Your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Announcement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(PSA)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findings.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opportunity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put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math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action.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knows?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difference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your ad could be used by </w:t>
      </w:r>
      <w:r>
        <w:rPr>
          <w:color w:val="231F20"/>
          <w:spacing w:val="-3"/>
        </w:rPr>
        <w:t>Truth!</w:t>
      </w:r>
    </w:p>
    <w:p w:rsidR="002245BD" w:rsidRDefault="009672EB">
      <w:pPr>
        <w:pStyle w:val="BodyText"/>
        <w:ind w:left="720" w:firstLine="0"/>
        <w:jc w:val="both"/>
      </w:pPr>
      <w:r>
        <w:rPr>
          <w:color w:val="231F20"/>
          <w:spacing w:val="-1"/>
        </w:rPr>
        <w:t>Below</w:t>
      </w:r>
      <w:r>
        <w:rPr>
          <w:color w:val="231F20"/>
        </w:rPr>
        <w:t xml:space="preserve"> are the </w:t>
      </w:r>
      <w:r>
        <w:rPr>
          <w:color w:val="231F20"/>
          <w:spacing w:val="-1"/>
        </w:rPr>
        <w:t>requirements</w:t>
      </w:r>
      <w:r>
        <w:rPr>
          <w:color w:val="231F20"/>
        </w:rPr>
        <w:t xml:space="preserve"> for each type of PSA along with suggested ways to complete the project:</w:t>
      </w:r>
    </w:p>
    <w:p w:rsidR="002245BD" w:rsidRDefault="002245BD">
      <w:pPr>
        <w:spacing w:before="11"/>
        <w:rPr>
          <w:rFonts w:ascii="Electra LT Std" w:eastAsia="Electra LT Std" w:hAnsi="Electra LT Std" w:cs="Electra LT Std"/>
          <w:sz w:val="12"/>
          <w:szCs w:val="12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3"/>
        <w:gridCol w:w="3593"/>
        <w:gridCol w:w="3593"/>
      </w:tblGrid>
      <w:tr w:rsidR="002245BD">
        <w:trPr>
          <w:trHeight w:hRule="exact" w:val="392"/>
        </w:trPr>
        <w:tc>
          <w:tcPr>
            <w:tcW w:w="35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2245BD" w:rsidRDefault="009672EB">
            <w:pPr>
              <w:pStyle w:val="TableParagraph"/>
              <w:spacing w:before="51"/>
              <w:ind w:left="803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Billboard</w:t>
            </w:r>
            <w:r>
              <w:rPr>
                <w:rFonts w:ascii="Gotham Black"/>
                <w:b/>
                <w:color w:val="FFFFFF"/>
                <w:spacing w:val="-13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2"/>
                <w:w w:val="95"/>
                <w:sz w:val="24"/>
              </w:rPr>
              <w:t>Poster</w:t>
            </w:r>
          </w:p>
        </w:tc>
        <w:tc>
          <w:tcPr>
            <w:tcW w:w="35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2245BD" w:rsidRDefault="009672EB">
            <w:pPr>
              <w:pStyle w:val="TableParagraph"/>
              <w:spacing w:before="51"/>
              <w:jc w:val="center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4"/>
                <w:sz w:val="24"/>
              </w:rPr>
              <w:t>Website</w:t>
            </w:r>
          </w:p>
        </w:tc>
        <w:tc>
          <w:tcPr>
            <w:tcW w:w="35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2245BD" w:rsidRDefault="009672EB">
            <w:pPr>
              <w:pStyle w:val="TableParagraph"/>
              <w:spacing w:before="51"/>
              <w:jc w:val="center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z w:val="24"/>
              </w:rPr>
              <w:t>TV</w:t>
            </w:r>
            <w:r>
              <w:rPr>
                <w:rFonts w:ascii="Gotham Black"/>
                <w:b/>
                <w:color w:val="FFFFFF"/>
                <w:spacing w:val="-34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4"/>
                <w:sz w:val="24"/>
              </w:rPr>
              <w:t>Ad</w:t>
            </w:r>
          </w:p>
        </w:tc>
      </w:tr>
      <w:tr w:rsidR="002245BD">
        <w:trPr>
          <w:trHeight w:hRule="exact" w:val="1925"/>
        </w:trPr>
        <w:tc>
          <w:tcPr>
            <w:tcW w:w="35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245BD" w:rsidRDefault="009672EB">
            <w:pPr>
              <w:pStyle w:val="TableParagraph"/>
              <w:spacing w:before="67"/>
              <w:ind w:left="90" w:right="40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Create</w:t>
            </w:r>
            <w:r>
              <w:rPr>
                <w:rFonts w:ascii="Gotham Book"/>
                <w:color w:val="231F20"/>
                <w:sz w:val="18"/>
              </w:rPr>
              <w:t xml:space="preserve"> a </w:t>
            </w:r>
            <w:r>
              <w:rPr>
                <w:rFonts w:ascii="Gotham Book"/>
                <w:color w:val="231F20"/>
                <w:spacing w:val="-1"/>
                <w:sz w:val="18"/>
              </w:rPr>
              <w:t>poster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uses </w:t>
            </w:r>
            <w:r>
              <w:rPr>
                <w:rFonts w:ascii="Gotham Book"/>
                <w:color w:val="231F20"/>
                <w:spacing w:val="-1"/>
                <w:sz w:val="18"/>
              </w:rPr>
              <w:t>math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explain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color w:val="231F20"/>
                <w:sz w:val="18"/>
              </w:rPr>
              <w:t xml:space="preserve"> smoking or </w:t>
            </w:r>
            <w:r>
              <w:rPr>
                <w:rFonts w:ascii="Gotham Book"/>
                <w:color w:val="231F20"/>
                <w:spacing w:val="-1"/>
                <w:sz w:val="18"/>
              </w:rPr>
              <w:t>vaping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af</w:t>
            </w:r>
            <w:proofErr w:type="spellEnd"/>
            <w:r>
              <w:rPr>
                <w:rFonts w:ascii="Gotham Book"/>
                <w:color w:val="231F20"/>
                <w:sz w:val="18"/>
              </w:rPr>
              <w:t>-</w:t>
            </w:r>
            <w:r>
              <w:rPr>
                <w:rFonts w:ascii="Gotham Book"/>
                <w:color w:val="231F20"/>
                <w:spacing w:val="23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fects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 our </w:t>
            </w:r>
            <w:r>
              <w:rPr>
                <w:rFonts w:ascii="Gotham Book"/>
                <w:color w:val="231F20"/>
                <w:spacing w:val="-1"/>
                <w:sz w:val="18"/>
              </w:rPr>
              <w:t>lives.</w:t>
            </w:r>
          </w:p>
          <w:p w:rsidR="002245BD" w:rsidRDefault="002245BD">
            <w:pPr>
              <w:pStyle w:val="TableParagraph"/>
              <w:rPr>
                <w:rFonts w:ascii="Electra LT Std" w:eastAsia="Electra LT Std" w:hAnsi="Electra LT Std" w:cs="Electra LT Std"/>
                <w:sz w:val="18"/>
                <w:szCs w:val="18"/>
              </w:rPr>
            </w:pPr>
          </w:p>
          <w:p w:rsidR="002245BD" w:rsidRDefault="002245BD">
            <w:pPr>
              <w:pStyle w:val="TableParagraph"/>
              <w:spacing w:before="5"/>
              <w:rPr>
                <w:rFonts w:ascii="Electra LT Std" w:eastAsia="Electra LT Std" w:hAnsi="Electra LT Std" w:cs="Electra LT Std"/>
                <w:sz w:val="14"/>
                <w:szCs w:val="14"/>
              </w:rPr>
            </w:pPr>
          </w:p>
          <w:p w:rsidR="002245BD" w:rsidRDefault="009672EB">
            <w:pPr>
              <w:pStyle w:val="TableParagraph"/>
              <w:ind w:left="90" w:right="66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(Can</w:t>
            </w:r>
            <w:r>
              <w:rPr>
                <w:rFonts w:ascii="Gotham Book"/>
                <w:color w:val="231F20"/>
                <w:sz w:val="18"/>
              </w:rPr>
              <w:t xml:space="preserve"> be a paper </w:t>
            </w:r>
            <w:r>
              <w:rPr>
                <w:rFonts w:ascii="Gotham Book"/>
                <w:color w:val="231F20"/>
                <w:spacing w:val="-1"/>
                <w:sz w:val="18"/>
              </w:rPr>
              <w:t>poster</w:t>
            </w:r>
            <w:r>
              <w:rPr>
                <w:rFonts w:ascii="Gotham Book"/>
                <w:color w:val="231F20"/>
                <w:sz w:val="18"/>
              </w:rPr>
              <w:t xml:space="preserve"> or done</w:t>
            </w:r>
            <w:r>
              <w:rPr>
                <w:rFonts w:ascii="Gotham Book"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digitally.)</w:t>
            </w:r>
          </w:p>
        </w:tc>
        <w:tc>
          <w:tcPr>
            <w:tcW w:w="35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245BD" w:rsidRDefault="009672EB">
            <w:pPr>
              <w:pStyle w:val="TableParagraph"/>
              <w:spacing w:before="67"/>
              <w:ind w:left="90" w:right="41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Create</w:t>
            </w:r>
            <w:r>
              <w:rPr>
                <w:rFonts w:ascii="Gotham Book"/>
                <w:color w:val="231F20"/>
                <w:sz w:val="18"/>
              </w:rPr>
              <w:t xml:space="preserve"> a single </w:t>
            </w:r>
            <w:r>
              <w:rPr>
                <w:rFonts w:ascii="Gotham Book"/>
                <w:color w:val="231F20"/>
                <w:spacing w:val="-1"/>
                <w:sz w:val="18"/>
              </w:rPr>
              <w:t>webpage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z w:val="18"/>
              </w:rPr>
              <w:t xml:space="preserve"> uses</w:t>
            </w:r>
            <w:r>
              <w:rPr>
                <w:rFonts w:ascii="Gotham Book"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math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explain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color w:val="231F20"/>
                <w:sz w:val="18"/>
              </w:rPr>
              <w:t xml:space="preserve"> smoking or</w:t>
            </w:r>
            <w:r>
              <w:rPr>
                <w:rFonts w:ascii="Gotham Book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vaping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affects</w:t>
            </w:r>
            <w:r>
              <w:rPr>
                <w:rFonts w:ascii="Gotham Book"/>
                <w:color w:val="231F20"/>
                <w:sz w:val="18"/>
              </w:rPr>
              <w:t xml:space="preserve"> our </w:t>
            </w:r>
            <w:r>
              <w:rPr>
                <w:rFonts w:ascii="Gotham Book"/>
                <w:color w:val="231F20"/>
                <w:spacing w:val="-1"/>
                <w:sz w:val="18"/>
              </w:rPr>
              <w:t>lives.</w:t>
            </w:r>
          </w:p>
          <w:p w:rsidR="002245BD" w:rsidRDefault="002245BD">
            <w:pPr>
              <w:pStyle w:val="TableParagraph"/>
              <w:rPr>
                <w:rFonts w:ascii="Electra LT Std" w:eastAsia="Electra LT Std" w:hAnsi="Electra LT Std" w:cs="Electra LT Std"/>
                <w:sz w:val="18"/>
                <w:szCs w:val="18"/>
              </w:rPr>
            </w:pPr>
          </w:p>
          <w:p w:rsidR="002245BD" w:rsidRDefault="002245BD">
            <w:pPr>
              <w:pStyle w:val="TableParagraph"/>
              <w:spacing w:before="5"/>
              <w:rPr>
                <w:rFonts w:ascii="Electra LT Std" w:eastAsia="Electra LT Std" w:hAnsi="Electra LT Std" w:cs="Electra LT Std"/>
                <w:sz w:val="14"/>
                <w:szCs w:val="14"/>
              </w:rPr>
            </w:pPr>
          </w:p>
          <w:p w:rsidR="002245BD" w:rsidRDefault="009672EB">
            <w:pPr>
              <w:pStyle w:val="TableParagraph"/>
              <w:ind w:left="90" w:right="512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(Can</w:t>
            </w:r>
            <w:r>
              <w:rPr>
                <w:rFonts w:ascii="Gotham Book"/>
                <w:color w:val="231F20"/>
                <w:sz w:val="18"/>
              </w:rPr>
              <w:t xml:space="preserve"> be built </w:t>
            </w:r>
            <w:r>
              <w:rPr>
                <w:rFonts w:ascii="Gotham Book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free</w:t>
            </w:r>
            <w:r>
              <w:rPr>
                <w:rFonts w:ascii="Gotham Book"/>
                <w:color w:val="231F20"/>
                <w:sz w:val="18"/>
              </w:rPr>
              <w:t xml:space="preserve"> as a Google</w:t>
            </w:r>
            <w:r>
              <w:rPr>
                <w:rFonts w:ascii="Gotham Book"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Site.)</w:t>
            </w:r>
          </w:p>
        </w:tc>
        <w:tc>
          <w:tcPr>
            <w:tcW w:w="35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245BD" w:rsidRDefault="009672EB">
            <w:pPr>
              <w:pStyle w:val="TableParagraph"/>
              <w:spacing w:before="67"/>
              <w:ind w:left="90" w:right="40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Create</w:t>
            </w:r>
            <w:r>
              <w:rPr>
                <w:rFonts w:ascii="Gotham Book"/>
                <w:color w:val="231F20"/>
                <w:sz w:val="18"/>
              </w:rPr>
              <w:t xml:space="preserve"> a TV ad </w:t>
            </w:r>
            <w:r>
              <w:rPr>
                <w:rFonts w:ascii="Gotham Book"/>
                <w:color w:val="231F20"/>
                <w:spacing w:val="-2"/>
                <w:sz w:val="18"/>
              </w:rPr>
              <w:t>(commercial)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that</w:t>
            </w:r>
            <w:r>
              <w:rPr>
                <w:rFonts w:ascii="Gotham Book"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uses </w:t>
            </w:r>
            <w:r>
              <w:rPr>
                <w:rFonts w:ascii="Gotham Book"/>
                <w:color w:val="231F20"/>
                <w:spacing w:val="-1"/>
                <w:sz w:val="18"/>
              </w:rPr>
              <w:t>math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explain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color w:val="231F20"/>
                <w:sz w:val="18"/>
              </w:rPr>
              <w:t xml:space="preserve"> smoking</w:t>
            </w:r>
            <w:r>
              <w:rPr>
                <w:rFonts w:ascii="Gotham Book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or </w:t>
            </w:r>
            <w:r>
              <w:rPr>
                <w:rFonts w:ascii="Gotham Book"/>
                <w:color w:val="231F20"/>
                <w:spacing w:val="-1"/>
                <w:sz w:val="18"/>
              </w:rPr>
              <w:t>vaping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affects</w:t>
            </w:r>
            <w:r>
              <w:rPr>
                <w:rFonts w:ascii="Gotham Book"/>
                <w:color w:val="231F20"/>
                <w:sz w:val="18"/>
              </w:rPr>
              <w:t xml:space="preserve"> our </w:t>
            </w:r>
            <w:r>
              <w:rPr>
                <w:rFonts w:ascii="Gotham Book"/>
                <w:color w:val="231F20"/>
                <w:spacing w:val="-1"/>
                <w:sz w:val="18"/>
              </w:rPr>
              <w:t>lives.</w:t>
            </w:r>
          </w:p>
          <w:p w:rsidR="002245BD" w:rsidRDefault="002245BD">
            <w:pPr>
              <w:pStyle w:val="TableParagraph"/>
              <w:rPr>
                <w:rFonts w:ascii="Electra LT Std" w:eastAsia="Electra LT Std" w:hAnsi="Electra LT Std" w:cs="Electra LT Std"/>
                <w:sz w:val="18"/>
                <w:szCs w:val="18"/>
              </w:rPr>
            </w:pPr>
          </w:p>
          <w:p w:rsidR="002245BD" w:rsidRDefault="002245BD">
            <w:pPr>
              <w:pStyle w:val="TableParagraph"/>
              <w:spacing w:before="5"/>
              <w:rPr>
                <w:rFonts w:ascii="Electra LT Std" w:eastAsia="Electra LT Std" w:hAnsi="Electra LT Std" w:cs="Electra LT Std"/>
                <w:sz w:val="14"/>
                <w:szCs w:val="14"/>
              </w:rPr>
            </w:pPr>
          </w:p>
          <w:p w:rsidR="002245BD" w:rsidRDefault="009672EB">
            <w:pPr>
              <w:pStyle w:val="TableParagraph"/>
              <w:ind w:left="90" w:right="43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(Can</w:t>
            </w:r>
            <w:r>
              <w:rPr>
                <w:rFonts w:ascii="Gotham Book"/>
                <w:color w:val="231F20"/>
                <w:sz w:val="18"/>
              </w:rPr>
              <w:t xml:space="preserve"> use </w:t>
            </w:r>
            <w:r>
              <w:rPr>
                <w:rFonts w:ascii="Gotham Book"/>
                <w:color w:val="231F20"/>
                <w:spacing w:val="-1"/>
                <w:sz w:val="18"/>
              </w:rPr>
              <w:t>iMovie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create</w:t>
            </w:r>
            <w:r>
              <w:rPr>
                <w:rFonts w:ascii="Gotham Book"/>
                <w:color w:val="231F20"/>
                <w:sz w:val="18"/>
              </w:rPr>
              <w:t xml:space="preserve"> the TV</w:t>
            </w:r>
            <w:r>
              <w:rPr>
                <w:rFonts w:ascii="Gotham Book"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 xml:space="preserve">ad. </w:t>
            </w:r>
            <w:r>
              <w:rPr>
                <w:rFonts w:ascii="Gotham Book"/>
                <w:color w:val="231F20"/>
                <w:spacing w:val="-2"/>
                <w:sz w:val="18"/>
              </w:rPr>
              <w:t>Ads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usually no </w:t>
            </w:r>
            <w:r>
              <w:rPr>
                <w:rFonts w:ascii="Gotham Book"/>
                <w:color w:val="231F20"/>
                <w:spacing w:val="-1"/>
                <w:sz w:val="18"/>
              </w:rPr>
              <w:t>more</w:t>
            </w:r>
            <w:r>
              <w:rPr>
                <w:rFonts w:ascii="Gotham Book"/>
                <w:color w:val="231F20"/>
                <w:sz w:val="18"/>
              </w:rPr>
              <w:t xml:space="preserve"> than 1</w:t>
            </w:r>
            <w:r>
              <w:rPr>
                <w:rFonts w:ascii="Gotham Book"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minute</w:t>
            </w:r>
            <w:r>
              <w:rPr>
                <w:rFonts w:ascii="Gotham Book"/>
                <w:color w:val="231F20"/>
                <w:sz w:val="18"/>
              </w:rPr>
              <w:t xml:space="preserve"> long.)</w:t>
            </w:r>
          </w:p>
        </w:tc>
      </w:tr>
    </w:tbl>
    <w:p w:rsidR="002245BD" w:rsidRDefault="002245BD">
      <w:pPr>
        <w:rPr>
          <w:rFonts w:ascii="Electra LT Std" w:eastAsia="Electra LT Std" w:hAnsi="Electra LT Std" w:cs="Electra LT Std"/>
          <w:sz w:val="20"/>
          <w:szCs w:val="20"/>
        </w:rPr>
      </w:pPr>
    </w:p>
    <w:p w:rsidR="002245BD" w:rsidRDefault="009672EB">
      <w:pPr>
        <w:pStyle w:val="Heading1"/>
        <w:spacing w:before="193"/>
        <w:rPr>
          <w:b w:val="0"/>
          <w:bCs w:val="0"/>
        </w:rPr>
      </w:pPr>
      <w:r>
        <w:rPr>
          <w:color w:val="231F20"/>
          <w:spacing w:val="-3"/>
        </w:rPr>
        <w:t>How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2"/>
        </w:rPr>
        <w:t>complete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4"/>
        </w:rPr>
        <w:t xml:space="preserve"> </w:t>
      </w:r>
      <w:proofErr w:type="gramStart"/>
      <w:r>
        <w:rPr>
          <w:color w:val="231F20"/>
          <w:spacing w:val="-2"/>
        </w:rPr>
        <w:t>project:</w:t>
      </w:r>
      <w:proofErr w:type="gramEnd"/>
    </w:p>
    <w:p w:rsidR="002245BD" w:rsidRDefault="009672EB">
      <w:pPr>
        <w:pStyle w:val="BodyText"/>
        <w:numPr>
          <w:ilvl w:val="0"/>
          <w:numId w:val="1"/>
        </w:numPr>
        <w:tabs>
          <w:tab w:val="left" w:pos="1350"/>
        </w:tabs>
        <w:spacing w:before="154" w:line="247" w:lineRule="auto"/>
        <w:ind w:right="717" w:hanging="359"/>
      </w:pPr>
      <w:r>
        <w:rPr>
          <w:color w:val="231F20"/>
        </w:rPr>
        <w:t>First,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different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facts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smoking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vaping.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1"/>
        </w:rPr>
        <w:t>Start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going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thetruth.com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smoking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and vaping. </w:t>
      </w:r>
      <w:r>
        <w:rPr>
          <w:color w:val="231F20"/>
          <w:spacing w:val="-6"/>
        </w:rPr>
        <w:t>You</w:t>
      </w:r>
      <w:r>
        <w:rPr>
          <w:color w:val="231F20"/>
        </w:rPr>
        <w:t xml:space="preserve"> may use other websites if you need to.</w:t>
      </w:r>
    </w:p>
    <w:p w:rsidR="002245BD" w:rsidRDefault="009672EB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8" w:hanging="359"/>
      </w:pPr>
      <w:r>
        <w:rPr>
          <w:color w:val="231F20"/>
        </w:rPr>
        <w:t>Pick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different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facts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smoking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vaping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PSA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announcement.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facts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different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from the ones we already looked at in class.</w:t>
      </w:r>
    </w:p>
    <w:p w:rsidR="002245BD" w:rsidRDefault="009672EB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  <w:spacing w:val="-1"/>
        </w:rPr>
        <w:t>Determine</w:t>
      </w:r>
      <w:r>
        <w:rPr>
          <w:color w:val="231F20"/>
        </w:rPr>
        <w:t xml:space="preserve"> which project you will complete: Billboard poster, </w:t>
      </w:r>
      <w:r>
        <w:rPr>
          <w:color w:val="231F20"/>
          <w:spacing w:val="-3"/>
        </w:rPr>
        <w:t>Website,</w:t>
      </w:r>
      <w:r>
        <w:rPr>
          <w:color w:val="231F20"/>
        </w:rPr>
        <w:t xml:space="preserve"> or TV ad (see above).</w:t>
      </w:r>
    </w:p>
    <w:p w:rsidR="002245BD" w:rsidRDefault="002245BD">
      <w:pPr>
        <w:rPr>
          <w:rFonts w:ascii="Electra LT Std" w:eastAsia="Electra LT Std" w:hAnsi="Electra LT Std" w:cs="Electra LT Std"/>
        </w:rPr>
      </w:pPr>
    </w:p>
    <w:p w:rsidR="002245BD" w:rsidRDefault="002245BD">
      <w:pPr>
        <w:rPr>
          <w:rFonts w:ascii="Electra LT Std" w:eastAsia="Electra LT Std" w:hAnsi="Electra LT Std" w:cs="Electra LT Std"/>
        </w:rPr>
      </w:pPr>
    </w:p>
    <w:p w:rsidR="002245BD" w:rsidRDefault="002245BD">
      <w:pPr>
        <w:spacing w:before="9"/>
        <w:rPr>
          <w:rFonts w:ascii="Electra LT Std" w:eastAsia="Electra LT Std" w:hAnsi="Electra LT Std" w:cs="Electra LT Std"/>
          <w:sz w:val="30"/>
          <w:szCs w:val="30"/>
        </w:rPr>
      </w:pPr>
    </w:p>
    <w:p w:rsidR="002245BD" w:rsidRDefault="009672EB">
      <w:pPr>
        <w:pStyle w:val="Heading1"/>
        <w:rPr>
          <w:b w:val="0"/>
          <w:bCs w:val="0"/>
        </w:rPr>
      </w:pPr>
      <w:r>
        <w:rPr>
          <w:color w:val="231F20"/>
          <w:spacing w:val="-1"/>
          <w:w w:val="95"/>
        </w:rPr>
        <w:t>Requirements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1"/>
          <w:w w:val="95"/>
        </w:rPr>
        <w:t>for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1"/>
          <w:w w:val="95"/>
        </w:rPr>
        <w:t>project:</w:t>
      </w:r>
    </w:p>
    <w:p w:rsidR="002245BD" w:rsidRDefault="009672EB">
      <w:pPr>
        <w:pStyle w:val="BodyText"/>
        <w:numPr>
          <w:ilvl w:val="0"/>
          <w:numId w:val="1"/>
        </w:numPr>
        <w:tabs>
          <w:tab w:val="left" w:pos="1350"/>
        </w:tabs>
        <w:spacing w:before="154"/>
        <w:ind w:hanging="359"/>
      </w:pPr>
      <w:r>
        <w:rPr>
          <w:color w:val="231F20"/>
        </w:rPr>
        <w:t xml:space="preserve">Include at least one graph, one </w:t>
      </w:r>
      <w:proofErr w:type="spellStart"/>
      <w:r>
        <w:rPr>
          <w:i/>
          <w:color w:val="231F20"/>
        </w:rPr>
        <w:t>xy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  <w:spacing w:val="1"/>
        </w:rPr>
        <w:t>table,</w:t>
      </w:r>
      <w:r>
        <w:rPr>
          <w:color w:val="231F20"/>
        </w:rPr>
        <w:t xml:space="preserve"> and one </w:t>
      </w:r>
      <w:r>
        <w:rPr>
          <w:color w:val="231F20"/>
          <w:spacing w:val="-1"/>
        </w:rPr>
        <w:t>equation.</w:t>
      </w:r>
    </w:p>
    <w:p w:rsidR="002245BD" w:rsidRDefault="009672EB">
      <w:pPr>
        <w:pStyle w:val="BodyText"/>
        <w:numPr>
          <w:ilvl w:val="0"/>
          <w:numId w:val="1"/>
        </w:numPr>
        <w:tabs>
          <w:tab w:val="left" w:pos="1350"/>
        </w:tabs>
        <w:spacing w:before="149"/>
        <w:ind w:hanging="359"/>
      </w:pPr>
      <w:r>
        <w:rPr>
          <w:color w:val="231F20"/>
        </w:rPr>
        <w:t xml:space="preserve">Explain what each of the 2 facts means, just like you had to do with the Graphing Activity earlier in this </w:t>
      </w:r>
      <w:r>
        <w:rPr>
          <w:color w:val="231F20"/>
          <w:spacing w:val="-2"/>
        </w:rPr>
        <w:t>unit.</w:t>
      </w:r>
    </w:p>
    <w:p w:rsidR="002245BD" w:rsidRDefault="009672EB">
      <w:pPr>
        <w:pStyle w:val="BodyText"/>
        <w:numPr>
          <w:ilvl w:val="0"/>
          <w:numId w:val="1"/>
        </w:numPr>
        <w:tabs>
          <w:tab w:val="left" w:pos="1350"/>
        </w:tabs>
        <w:spacing w:before="149"/>
        <w:ind w:hanging="359"/>
      </w:pPr>
      <w:r>
        <w:rPr>
          <w:color w:val="231F20"/>
        </w:rPr>
        <w:t>Explain whether each fact is proportional or not.</w:t>
      </w:r>
    </w:p>
    <w:p w:rsidR="002245BD" w:rsidRDefault="009672EB">
      <w:pPr>
        <w:pStyle w:val="BodyText"/>
        <w:spacing w:before="149"/>
        <w:ind w:left="1529" w:firstLine="0"/>
      </w:pPr>
      <w:r>
        <w:rPr>
          <w:color w:val="231F20"/>
        </w:rPr>
        <w:t xml:space="preserve">+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If </w:t>
      </w:r>
      <w:r>
        <w:rPr>
          <w:color w:val="231F20"/>
          <w:spacing w:val="-3"/>
        </w:rPr>
        <w:t>it’s</w:t>
      </w:r>
      <w:r>
        <w:rPr>
          <w:color w:val="231F20"/>
        </w:rPr>
        <w:t xml:space="preserve"> proportional, explain what the </w:t>
      </w:r>
      <w:r>
        <w:rPr>
          <w:color w:val="231F20"/>
          <w:spacing w:val="1"/>
        </w:rPr>
        <w:t>Constant</w:t>
      </w:r>
      <w:r>
        <w:rPr>
          <w:color w:val="231F20"/>
        </w:rPr>
        <w:t xml:space="preserve"> of Proportionality represents for each of </w:t>
      </w:r>
      <w:r>
        <w:rPr>
          <w:color w:val="231F20"/>
        </w:rPr>
        <w:t>the facts.</w:t>
      </w:r>
    </w:p>
    <w:p w:rsidR="002245BD" w:rsidRDefault="002245BD">
      <w:pPr>
        <w:rPr>
          <w:rFonts w:ascii="Electra LT Std" w:eastAsia="Electra LT Std" w:hAnsi="Electra LT Std" w:cs="Electra LT Std"/>
          <w:sz w:val="20"/>
          <w:szCs w:val="20"/>
        </w:rPr>
      </w:pPr>
    </w:p>
    <w:p w:rsidR="002245BD" w:rsidRDefault="002245BD">
      <w:pPr>
        <w:rPr>
          <w:rFonts w:ascii="Electra LT Std" w:eastAsia="Electra LT Std" w:hAnsi="Electra LT Std" w:cs="Electra LT Std"/>
          <w:sz w:val="20"/>
          <w:szCs w:val="20"/>
        </w:rPr>
      </w:pPr>
    </w:p>
    <w:p w:rsidR="002245BD" w:rsidRDefault="002245BD">
      <w:pPr>
        <w:rPr>
          <w:rFonts w:ascii="Electra LT Std" w:eastAsia="Electra LT Std" w:hAnsi="Electra LT Std" w:cs="Electra LT Std"/>
          <w:sz w:val="20"/>
          <w:szCs w:val="20"/>
        </w:rPr>
      </w:pPr>
    </w:p>
    <w:p w:rsidR="002245BD" w:rsidRDefault="002245BD">
      <w:pPr>
        <w:rPr>
          <w:rFonts w:ascii="Electra LT Std" w:eastAsia="Electra LT Std" w:hAnsi="Electra LT Std" w:cs="Electra LT Std"/>
          <w:sz w:val="20"/>
          <w:szCs w:val="20"/>
        </w:rPr>
      </w:pPr>
    </w:p>
    <w:p w:rsidR="002245BD" w:rsidRDefault="002245BD">
      <w:pPr>
        <w:rPr>
          <w:rFonts w:ascii="Electra LT Std" w:eastAsia="Electra LT Std" w:hAnsi="Electra LT Std" w:cs="Electra LT Std"/>
          <w:sz w:val="20"/>
          <w:szCs w:val="20"/>
        </w:rPr>
      </w:pPr>
    </w:p>
    <w:p w:rsidR="002245BD" w:rsidRDefault="002245BD">
      <w:pPr>
        <w:rPr>
          <w:rFonts w:ascii="Electra LT Std" w:eastAsia="Electra LT Std" w:hAnsi="Electra LT Std" w:cs="Electra LT Std"/>
          <w:sz w:val="20"/>
          <w:szCs w:val="20"/>
        </w:rPr>
      </w:pPr>
    </w:p>
    <w:p w:rsidR="002245BD" w:rsidRDefault="002245BD">
      <w:pPr>
        <w:spacing w:before="6"/>
        <w:rPr>
          <w:rFonts w:ascii="Electra LT Std" w:eastAsia="Electra LT Std" w:hAnsi="Electra LT Std" w:cs="Electra LT Std"/>
          <w:sz w:val="20"/>
          <w:szCs w:val="20"/>
        </w:rPr>
      </w:pPr>
    </w:p>
    <w:p w:rsidR="002245BD" w:rsidRDefault="009672EB">
      <w:pPr>
        <w:spacing w:before="82"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Middle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School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Basil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Conway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7"/>
          <w:sz w:val="16"/>
        </w:rPr>
        <w:t>IV,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1"/>
          <w:sz w:val="16"/>
        </w:rPr>
        <w:t>Lateefah</w:t>
      </w:r>
      <w:proofErr w:type="spellEnd"/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Id-</w:t>
      </w:r>
      <w:proofErr w:type="spellStart"/>
      <w:r>
        <w:rPr>
          <w:rFonts w:ascii="Gotham Book" w:hAnsi="Gotham Book"/>
          <w:color w:val="231F20"/>
          <w:sz w:val="16"/>
        </w:rPr>
        <w:t>Deen</w:t>
      </w:r>
      <w:proofErr w:type="spellEnd"/>
      <w:r>
        <w:rPr>
          <w:rFonts w:ascii="Gotham Book" w:hAnsi="Gotham Book"/>
          <w:color w:val="231F20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Raygoza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Amanda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Ruiz,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John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8"/>
          <w:sz w:val="16"/>
        </w:rPr>
        <w:t>W.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Staley,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Eva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Thanheiser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49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5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  <w:bookmarkStart w:id="0" w:name="_GoBack"/>
      <w:bookmarkEnd w:id="0"/>
    </w:p>
    <w:sectPr w:rsidR="002245BD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F6EEA"/>
    <w:multiLevelType w:val="hybridMultilevel"/>
    <w:tmpl w:val="90628FF4"/>
    <w:lvl w:ilvl="0" w:tplc="F672FA02">
      <w:start w:val="1"/>
      <w:numFmt w:val="bullet"/>
      <w:lvlText w:val="•"/>
      <w:lvlJc w:val="left"/>
      <w:pPr>
        <w:ind w:left="1349" w:hanging="360"/>
      </w:pPr>
      <w:rPr>
        <w:rFonts w:ascii="Electra LT Std" w:eastAsia="Electra LT Std" w:hAnsi="Electra LT Std" w:hint="default"/>
        <w:color w:val="231F20"/>
        <w:sz w:val="22"/>
        <w:szCs w:val="22"/>
      </w:rPr>
    </w:lvl>
    <w:lvl w:ilvl="1" w:tplc="E9EA654A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21EEE862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B8EE204E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C518E31C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69821B84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007AA7F6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225ECC7C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5126B184">
      <w:start w:val="1"/>
      <w:numFmt w:val="bullet"/>
      <w:lvlText w:val="•"/>
      <w:lvlJc w:val="left"/>
      <w:pPr>
        <w:ind w:left="1006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245BD"/>
    <w:rsid w:val="002245BD"/>
    <w:rsid w:val="0096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90350B30-14D4-400F-B5D1-3EC4C5FE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Gotham Black" w:eastAsia="Gotham Black" w:hAnsi="Gotham Black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0"/>
      <w:ind w:left="1349" w:hanging="359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2022-07-13T17:45:00Z</dcterms:created>
  <dcterms:modified xsi:type="dcterms:W3CDTF">2022-07-15T07:49:00Z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