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00" w:right="0" w:firstLine="0"/>
        <w:jc w:val="left"/>
        <w:rPr>
          <w:rFonts w:ascii="League Gothic" w:hAnsi="League Gothic" w:cs="League Gothic" w:eastAsia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Additional</w:t>
      </w:r>
      <w:r>
        <w:rPr>
          <w:rFonts w:ascii="League Gothic"/>
          <w:color w:val="231F20"/>
          <w:spacing w:val="-15"/>
          <w:sz w:val="40"/>
        </w:rPr>
        <w:t> </w:t>
      </w:r>
      <w:r>
        <w:rPr>
          <w:rFonts w:ascii="League Gothic"/>
          <w:color w:val="231F20"/>
          <w:sz w:val="40"/>
        </w:rPr>
        <w:t>Resources</w:t>
      </w:r>
      <w:r>
        <w:rPr>
          <w:rFonts w:ascii="League Gothic"/>
          <w:sz w:val="40"/>
        </w:rPr>
      </w:r>
    </w:p>
    <w:p>
      <w:pPr>
        <w:spacing w:line="240" w:lineRule="auto" w:before="8"/>
        <w:rPr>
          <w:rFonts w:ascii="League Gothic" w:hAnsi="League Gothic" w:cs="League Gothic" w:eastAsia="League Gothic"/>
          <w:sz w:val="43"/>
          <w:szCs w:val="43"/>
        </w:rPr>
      </w:pPr>
    </w:p>
    <w:p>
      <w:pPr>
        <w:spacing w:before="0"/>
        <w:ind w:left="100" w:right="0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The </w:t>
      </w:r>
      <w:r>
        <w:rPr>
          <w:rFonts w:ascii="Electra LT Std"/>
          <w:color w:val="231F20"/>
          <w:spacing w:val="1"/>
          <w:sz w:val="22"/>
        </w:rPr>
        <w:t>table</w:t>
      </w:r>
      <w:r>
        <w:rPr>
          <w:rFonts w:ascii="Electra LT Std"/>
          <w:color w:val="231F20"/>
          <w:sz w:val="22"/>
        </w:rPr>
        <w:t> </w:t>
      </w:r>
      <w:r>
        <w:rPr>
          <w:rFonts w:ascii="Electra LT Std"/>
          <w:color w:val="231F20"/>
          <w:spacing w:val="-1"/>
          <w:sz w:val="22"/>
        </w:rPr>
        <w:t>below</w:t>
      </w:r>
      <w:r>
        <w:rPr>
          <w:rFonts w:ascii="Electra LT Std"/>
          <w:color w:val="231F20"/>
          <w:sz w:val="22"/>
        </w:rPr>
        <w:t> </w:t>
      </w:r>
      <w:r>
        <w:rPr>
          <w:rFonts w:ascii="Electra LT Std"/>
          <w:color w:val="231F20"/>
          <w:spacing w:val="-1"/>
          <w:sz w:val="22"/>
        </w:rPr>
        <w:t>indicates</w:t>
      </w:r>
      <w:r>
        <w:rPr>
          <w:rFonts w:ascii="Electra LT Std"/>
          <w:color w:val="231F20"/>
          <w:sz w:val="22"/>
        </w:rPr>
        <w:t> which</w:t>
      </w:r>
      <w:r>
        <w:rPr>
          <w:rFonts w:ascii="Electra LT Std"/>
          <w:color w:val="231F20"/>
          <w:spacing w:val="2"/>
          <w:sz w:val="22"/>
        </w:rPr>
        <w:t> </w:t>
      </w:r>
      <w:r>
        <w:rPr>
          <w:rFonts w:ascii="Electra LT Std"/>
          <w:color w:val="231F20"/>
          <w:sz w:val="22"/>
        </w:rPr>
        <w:t>characteristics of the village are mentioned in each video option.</w:t>
      </w:r>
      <w:r>
        <w:rPr>
          <w:rFonts w:ascii="Electra LT Std"/>
          <w:sz w:val="22"/>
        </w:rPr>
      </w:r>
    </w:p>
    <w:p>
      <w:pPr>
        <w:spacing w:line="240" w:lineRule="auto" w:before="11"/>
        <w:rPr>
          <w:rFonts w:ascii="Electra LT Std" w:hAnsi="Electra LT Std" w:cs="Electra LT Std" w:eastAsia="Electra LT Std"/>
          <w:sz w:val="12"/>
          <w:szCs w:val="1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860"/>
        <w:gridCol w:w="860"/>
        <w:gridCol w:w="680"/>
        <w:gridCol w:w="680"/>
        <w:gridCol w:w="680"/>
        <w:gridCol w:w="700"/>
        <w:gridCol w:w="680"/>
        <w:gridCol w:w="674"/>
        <w:gridCol w:w="606"/>
        <w:gridCol w:w="710"/>
        <w:gridCol w:w="900"/>
        <w:gridCol w:w="960"/>
        <w:gridCol w:w="820"/>
        <w:gridCol w:w="800"/>
        <w:gridCol w:w="600"/>
        <w:gridCol w:w="830"/>
      </w:tblGrid>
      <w:tr>
        <w:trPr>
          <w:trHeight w:val="705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Link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41" w:lineRule="auto" w:before="27"/>
              <w:ind w:left="49" w:right="1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Where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3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Lan- guages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7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Gen- der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Age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20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Reli-</w:t>
            </w:r>
            <w:r>
              <w:rPr>
                <w:rFonts w:ascii="Gotham Book"/>
                <w:b w:val="0"/>
                <w:color w:val="231F20"/>
                <w:spacing w:val="2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gion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7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Shel-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ter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23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Wa-</w:t>
            </w:r>
            <w:r>
              <w:rPr>
                <w:rFonts w:ascii="Gotham Book"/>
                <w:b w:val="0"/>
                <w:color w:val="231F20"/>
                <w:spacing w:val="22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ter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20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Toi-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let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5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Liter-</w:t>
            </w:r>
            <w:r>
              <w:rPr>
                <w:rFonts w:ascii="Gotham Book"/>
                <w:b w:val="0"/>
                <w:color w:val="231F20"/>
                <w:spacing w:val="2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acy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9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Educa-</w:t>
            </w:r>
            <w:r>
              <w:rPr>
                <w:rFonts w:ascii="Gotham Book"/>
                <w:b w:val="0"/>
                <w:color w:val="231F20"/>
                <w:spacing w:val="24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tion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39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Income/</w:t>
            </w:r>
            <w:r>
              <w:rPr>
                <w:rFonts w:ascii="Gotham Book"/>
                <w:b w:val="0"/>
                <w:color w:val="231F20"/>
                <w:spacing w:val="24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Wealth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22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Elec- tricity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16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Cell</w:t>
            </w:r>
            <w:r>
              <w:rPr>
                <w:rFonts w:ascii="Gotham Book"/>
                <w:b w:val="0"/>
                <w:color w:val="231F20"/>
                <w:spacing w:val="22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Phone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20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In-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ter-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net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Health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665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21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“If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Were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4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Village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of 100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People: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9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Story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About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World’s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6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People”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—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6"/>
                <w:sz w:val="18"/>
                <w:szCs w:val="18"/>
              </w:rPr>
              <w:t>YouTube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ww</w:t>
            </w:r>
            <w:r>
              <w:rPr>
                <w:rFonts w:ascii="Gotham Book"/>
                <w:b w:val="0"/>
                <w:color w:val="231F20"/>
                <w:sz w:val="18"/>
              </w:rPr>
              <w:t>w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9" w:right="36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.youtube.com/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watch?v=FtYjUv2x65g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1665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386" w:firstLine="5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“The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100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Proj-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8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ect: An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Introduction”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left="49" w:right="30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— 100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People: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9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Portrait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ww</w:t>
            </w:r>
            <w:r>
              <w:rPr>
                <w:rFonts w:ascii="Gotham Book"/>
                <w:b w:val="0"/>
                <w:color w:val="231F20"/>
                <w:spacing w:val="-13"/>
                <w:sz w:val="18"/>
                <w:u w:val="single" w:color="231F20"/>
              </w:rPr>
              <w:t>w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  <w:u w:val="single" w:color="231F20"/>
              </w:rPr>
              <w:t>.</w:t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100people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9" w:right="14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.org/wp/the-100-people-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  <w:u w:val="single" w:color="231F20"/>
              </w:rPr>
              <w:t>project-an-introduction/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1448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169"/>
              <w:jc w:val="both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“If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Were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Vil-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4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lage of 100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(2019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9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Edition)”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—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6"/>
                <w:sz w:val="18"/>
                <w:szCs w:val="18"/>
              </w:rPr>
              <w:t>YouTube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1"/>
              <w:ind w:left="49" w:right="0"/>
              <w:jc w:val="both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ww</w:t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w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9" w:right="48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.youtube.com/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watch?v=aLjlFo0TJlY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1448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13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“If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The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5"/>
                <w:sz w:val="18"/>
                <w:szCs w:val="18"/>
              </w:rPr>
              <w:t>Was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100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6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People”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by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Jay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Shetty —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YouTube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ww</w:t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w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9" w:right="18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.youtube.com/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watch?v=LXqOd5noN8g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Electra LT Std" w:hAnsi="Electra LT Std" w:cs="Electra LT Std" w:eastAsia="Electra LT Std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5840" w:h="12240" w:orient="landscape"/>
          <w:pgMar w:footer="1035" w:top="620" w:bottom="1220" w:left="620" w:right="5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860"/>
        <w:gridCol w:w="860"/>
        <w:gridCol w:w="680"/>
        <w:gridCol w:w="680"/>
        <w:gridCol w:w="680"/>
        <w:gridCol w:w="700"/>
        <w:gridCol w:w="680"/>
        <w:gridCol w:w="674"/>
        <w:gridCol w:w="606"/>
        <w:gridCol w:w="710"/>
        <w:gridCol w:w="900"/>
        <w:gridCol w:w="960"/>
        <w:gridCol w:w="820"/>
        <w:gridCol w:w="800"/>
        <w:gridCol w:w="600"/>
        <w:gridCol w:w="830"/>
      </w:tblGrid>
      <w:tr>
        <w:trPr>
          <w:trHeight w:val="1448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24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“If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The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Were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100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4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| GOOD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Data”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—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YouTube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ww</w:t>
            </w:r>
            <w:r>
              <w:rPr>
                <w:rFonts w:ascii="Gotham Book"/>
                <w:b w:val="0"/>
                <w:color w:val="231F20"/>
                <w:sz w:val="18"/>
              </w:rPr>
              <w:t>w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9" w:right="28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.youtube.com/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watch?v=QFrqTFRy-LU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448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49" w:right="19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“What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If Only 100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7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ple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Existed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on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Earth?”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—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YouTube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4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  <w:u w:val="single" w:color="231F20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ww</w:t>
            </w:r>
            <w:r>
              <w:rPr>
                <w:rFonts w:ascii="Gotham Book"/>
                <w:b w:val="0"/>
                <w:color w:val="231F20"/>
                <w:sz w:val="18"/>
                <w:u w:val="single" w:color="231F20"/>
              </w:rPr>
              <w:t>w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9" w:right="26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-2"/>
                <w:sz w:val="18"/>
                <w:u w:val="single" w:color="231F20"/>
              </w:rPr>
              <w:t>.youtube.com/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  <w:u w:val="single" w:color="231F20"/>
              </w:rPr>
              <w:t>watch?v=UbffuGZHeR0</w:t>
            </w:r>
            <w:r>
              <w:rPr>
                <w:rFonts w:ascii="Gotham Book"/>
                <w:b w:val="0"/>
                <w:color w:val="231F20"/>
                <w:sz w:val="18"/>
              </w:rPr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230" w:hRule="exact"/>
        </w:trPr>
        <w:tc>
          <w:tcPr>
            <w:tcW w:w="2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50" w:right="20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“If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3"/>
                <w:sz w:val="18"/>
                <w:szCs w:val="18"/>
              </w:rPr>
              <w:t>World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5"/>
                <w:sz w:val="18"/>
                <w:szCs w:val="18"/>
              </w:rPr>
              <w:t>Was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Only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5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100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People”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54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—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6"/>
                <w:sz w:val="18"/>
                <w:szCs w:val="18"/>
              </w:rPr>
              <w:t>YouTube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1"/>
              <w:ind w:left="104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https:</w:t>
            </w:r>
            <w:r>
              <w:rPr>
                <w:rFonts w:ascii="Gotham Book"/>
                <w:b w:val="0"/>
                <w:color w:val="231F20"/>
                <w:spacing w:val="-31"/>
                <w:sz w:val="18"/>
              </w:rPr>
              <w:t>/</w:t>
            </w:r>
            <w:r>
              <w:rPr>
                <w:rFonts w:ascii="Gotham Book"/>
                <w:b w:val="0"/>
                <w:color w:val="231F20"/>
                <w:spacing w:val="-9"/>
                <w:sz w:val="18"/>
              </w:rPr>
              <w:t>/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ww</w:t>
            </w:r>
            <w:r>
              <w:rPr>
                <w:rFonts w:ascii="Gotham Book"/>
                <w:b w:val="0"/>
                <w:color w:val="231F20"/>
                <w:sz w:val="18"/>
              </w:rPr>
              <w:t>w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50" w:right="32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.youtube.com/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watch?v=A3nllBT9ACg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X</w:t>
            </w:r>
            <w:r>
              <w:rPr>
                <w:rFonts w:ascii="Gotham Book"/>
                <w:sz w:val="18"/>
              </w:rPr>
            </w:r>
          </w:p>
        </w:tc>
      </w:tr>
    </w:tbl>
    <w:sectPr>
      <w:pgSz w:w="15840" w:h="12240" w:orient="landscape"/>
      <w:pgMar w:header="0" w:footer="1035" w:top="640" w:bottom="122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Electra LT Std">
    <w:altName w:val="Electra LT Std"/>
    <w:charset w:val="0"/>
    <w:family w:val="roman"/>
    <w:pitch w:val="variable"/>
  </w:font>
  <w:font w:name="League Gothic">
    <w:altName w:val="League Gothic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548.225037pt;width:726pt;height:30pt;mso-position-horizontal-relative:page;mso-position-vertical-relative:page;z-index:-16216" type="#_x0000_t202" filled="false" stroked="false">
          <v:textbox inset="0,0,0,0">
            <w:txbxContent>
              <w:p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b w:val="0"/>
                    <w:color w:val="231F20"/>
                    <w:spacing w:val="-2"/>
                  </w:rPr>
                  <w:t>Retrieved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from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</w:rPr>
                  <w:t>the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companion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website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Middle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School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</w:rPr>
                  <w:t>Basil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</w:rPr>
                  <w:t>M.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Conway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7"/>
                  </w:rPr>
                  <w:t>IV,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Lateefah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</w:rPr>
                  <w:t>Id-Deen,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</w:rPr>
                  <w:t>Mary</w:t>
                </w:r>
                <w:r>
                  <w:rPr>
                    <w:b w:val="0"/>
                    <w:color w:val="231F20"/>
                    <w:spacing w:val="-4"/>
                  </w:rPr>
                  <w:t> </w:t>
                </w:r>
                <w:r>
                  <w:rPr>
                    <w:b w:val="0"/>
                    <w:color w:val="231F20"/>
                  </w:rPr>
                  <w:t>C.</w:t>
                </w:r>
                <w:r>
                  <w:rPr>
                    <w:b w:val="0"/>
                    <w:color w:val="231F20"/>
                    <w:spacing w:val="103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Raygoza,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Amanda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Ruiz,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John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8"/>
                  </w:rPr>
                  <w:t>W.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Staley,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Eva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Thanheiser,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and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Brian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R.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Lawler.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Thousand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Oaks,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CA: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hyperlink r:id="rId1">
                  <w:r>
                    <w:rPr>
                      <w:b w:val="0"/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Copyright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©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2023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Press,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Inc.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All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</w:rPr>
                  <w:t>rights</w:t>
                </w:r>
                <w:r>
                  <w:rPr>
                    <w:b w:val="0"/>
                    <w:color w:val="231F20"/>
                    <w:spacing w:val="1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reserved.</w:t>
                </w:r>
                <w:r>
                  <w:rPr>
                    <w:b w:val="0"/>
                    <w:color w:val="231F20"/>
                    <w:spacing w:val="6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Reproduction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authorized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educational</w:t>
                </w:r>
                <w:r>
                  <w:rPr>
                    <w:b w:val="0"/>
                    <w:color w:val="231F20"/>
                  </w:rPr>
                  <w:t> use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educators,</w:t>
                </w:r>
                <w:r>
                  <w:rPr>
                    <w:b w:val="0"/>
                    <w:color w:val="231F20"/>
                  </w:rPr>
                  <w:t> local school </w:t>
                </w:r>
                <w:r>
                  <w:rPr>
                    <w:b w:val="0"/>
                    <w:color w:val="231F20"/>
                    <w:spacing w:val="-1"/>
                  </w:rPr>
                  <w:t>sites,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and/or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noncommercial</w:t>
                </w:r>
                <w:r>
                  <w:rPr>
                    <w:b w:val="0"/>
                    <w:color w:val="231F20"/>
                  </w:rPr>
                  <w:t> or </w:t>
                </w:r>
                <w:r>
                  <w:rPr>
                    <w:b w:val="0"/>
                    <w:color w:val="231F20"/>
                    <w:spacing w:val="-1"/>
                  </w:rPr>
                  <w:t>nonprofit</w:t>
                </w:r>
                <w:r>
                  <w:rPr>
                    <w:b w:val="0"/>
                    <w:color w:val="231F20"/>
                  </w:rPr>
                  <w:t> entities </w:t>
                </w:r>
                <w:r>
                  <w:rPr>
                    <w:b w:val="0"/>
                    <w:color w:val="231F20"/>
                    <w:spacing w:val="-1"/>
                  </w:rPr>
                  <w:t>that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have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purchased</w:t>
                </w:r>
                <w:r>
                  <w:rPr>
                    <w:b w:val="0"/>
                    <w:color w:val="231F20"/>
                  </w:rPr>
                  <w:t> the book.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0"/>
    </w:pPr>
    <w:rPr>
      <w:rFonts w:ascii="Gotham Book" w:hAnsi="Gotham Book" w:eastAsia="Gotham Book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2022-07-13T17:44:13Z</dcterms:created>
  <dcterms:modified xsi:type="dcterms:W3CDTF">2022-07-13T17:44:13Z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