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9B1" w:rsidRDefault="001750A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5" style="position:absolute;margin-left:0;margin-top:0;width:612pt;height:36.95pt;z-index:1072;mso-position-horizontal-relative:page;mso-position-vertical-relative:page" coordsize="12240,739">
            <v:group id="_x0000_s1036" style="position:absolute;width:12240;height:739" coordsize="12240,739">
              <v:shape id="_x0000_s1038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width:12240;height:739" filled="f" stroked="f">
                <v:textbox inset="0,0,0,0">
                  <w:txbxContent>
                    <w:p w:rsidR="00F019B1" w:rsidRDefault="00F019B1">
                      <w:pPr>
                        <w:spacing w:before="11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F019B1" w:rsidRPr="001750AB" w:rsidRDefault="001750AB">
                      <w:pPr>
                        <w:ind w:left="2609"/>
                        <w:rPr>
                          <w:rFonts w:ascii="Gotham Bold" w:eastAsia="Verdana" w:hAnsi="Gotham Bold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w w:val="95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w w:val="95"/>
                          <w:sz w:val="24"/>
                        </w:rPr>
                        <w:t xml:space="preserve"> </w:t>
                      </w:r>
                      <w:bookmarkStart w:id="0" w:name="_GoBack"/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Exploring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6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Maps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and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W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w w:val="95"/>
                          <w:sz w:val="24"/>
                        </w:rPr>
                        <w:t>ater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6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in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Flint,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spacing w:val="-37"/>
                          <w:w w:val="95"/>
                          <w:sz w:val="24"/>
                        </w:rPr>
                        <w:t xml:space="preserve"> </w:t>
                      </w:r>
                      <w:r w:rsidRPr="001750AB">
                        <w:rPr>
                          <w:rFonts w:ascii="Gotham Bold" w:hAnsi="Gotham Bold"/>
                          <w:i/>
                          <w:color w:val="FFFFFF"/>
                          <w:w w:val="95"/>
                          <w:sz w:val="24"/>
                        </w:rPr>
                        <w:t>Michigan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F019B1" w:rsidRDefault="00F019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19B1" w:rsidRDefault="00F019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19B1" w:rsidRDefault="00F019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19B1" w:rsidRDefault="00F019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19B1" w:rsidRDefault="001750AB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Exploring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Maps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and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Water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in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Flint,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Michigan</w:t>
      </w:r>
    </w:p>
    <w:p w:rsidR="00F019B1" w:rsidRDefault="00F019B1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F019B1" w:rsidRDefault="001750AB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  <w:jc w:val="both"/>
      </w:pPr>
      <w:r>
        <w:rPr>
          <w:color w:val="231F20"/>
        </w:rPr>
        <w:t>What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legend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here?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particular,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difference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homes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in Flint having copper versus lead piping?</w:t>
      </w: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spacing w:before="3"/>
        <w:rPr>
          <w:rFonts w:ascii="Electra LT Std" w:eastAsia="Electra LT Std" w:hAnsi="Electra LT Std" w:cs="Electra LT Std"/>
          <w:sz w:val="31"/>
          <w:szCs w:val="31"/>
        </w:rPr>
      </w:pPr>
    </w:p>
    <w:p w:rsidR="00F019B1" w:rsidRDefault="001750AB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6" w:hanging="359"/>
        <w:jc w:val="both"/>
      </w:pPr>
      <w:r>
        <w:rPr>
          <w:color w:val="231F20"/>
          <w:spacing w:val="-6"/>
        </w:rPr>
        <w:t>You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environmental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scientist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trying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determine,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1"/>
        </w:rPr>
        <w:t xml:space="preserve"> </w:t>
      </w:r>
      <w:r>
        <w:rPr>
          <w:b/>
          <w:color w:val="231F20"/>
        </w:rPr>
        <w:t>mathematical</w:t>
      </w:r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modeling</w:t>
      </w:r>
      <w:r>
        <w:rPr>
          <w:color w:val="231F20"/>
        </w:rPr>
        <w:t>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homes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Flint,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Michigan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elevated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water.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Flint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attempting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  <w:spacing w:val="-3"/>
        </w:rPr>
        <w:t>dict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homes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either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known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quantities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image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would you begin? Can you explain your </w:t>
      </w:r>
      <w:r>
        <w:rPr>
          <w:color w:val="231F20"/>
          <w:spacing w:val="-1"/>
        </w:rPr>
        <w:t>reasoning?</w:t>
      </w: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spacing w:before="4"/>
        <w:rPr>
          <w:rFonts w:ascii="Electra LT Std" w:eastAsia="Electra LT Std" w:hAnsi="Electra LT Std" w:cs="Electra LT Std"/>
          <w:sz w:val="31"/>
          <w:szCs w:val="31"/>
        </w:rPr>
      </w:pPr>
    </w:p>
    <w:p w:rsidR="00F019B1" w:rsidRDefault="001750AB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  <w:jc w:val="both"/>
      </w:pP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April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22,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2016,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then-governor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Michigan,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Rick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Snyder,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tweeted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Twitter.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tweet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quickly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deleted.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mathematical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tweet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deleted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quickly?</w:t>
      </w: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rPr>
          <w:rFonts w:ascii="Electra LT Std" w:eastAsia="Electra LT Std" w:hAnsi="Electra LT Std" w:cs="Electra LT Std"/>
        </w:rPr>
      </w:pPr>
    </w:p>
    <w:p w:rsidR="00F019B1" w:rsidRDefault="00F019B1">
      <w:pPr>
        <w:spacing w:before="3"/>
        <w:rPr>
          <w:rFonts w:ascii="Electra LT Std" w:eastAsia="Electra LT Std" w:hAnsi="Electra LT Std" w:cs="Electra LT Std"/>
          <w:sz w:val="31"/>
          <w:szCs w:val="31"/>
        </w:rPr>
      </w:pPr>
    </w:p>
    <w:p w:rsidR="00F019B1" w:rsidRDefault="001750AB">
      <w:pPr>
        <w:ind w:left="719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4"/>
        </w:rPr>
        <w:t>Part</w:t>
      </w:r>
      <w:r>
        <w:rPr>
          <w:rFonts w:ascii="Electra LT Std"/>
          <w:b/>
          <w:color w:val="231F20"/>
        </w:rPr>
        <w:t xml:space="preserve"> 4: </w:t>
      </w:r>
      <w:r>
        <w:rPr>
          <w:rFonts w:ascii="Electra LT Std"/>
          <w:b/>
          <w:color w:val="231F20"/>
          <w:spacing w:val="-3"/>
        </w:rPr>
        <w:t>Family</w:t>
      </w:r>
      <w:r>
        <w:rPr>
          <w:rFonts w:ascii="Electra LT Std"/>
          <w:b/>
          <w:color w:val="231F20"/>
        </w:rPr>
        <w:t xml:space="preserve"> </w:t>
      </w:r>
      <w:r>
        <w:rPr>
          <w:rFonts w:ascii="Electra LT Std"/>
          <w:b/>
          <w:color w:val="231F20"/>
          <w:spacing w:val="-3"/>
        </w:rPr>
        <w:t>Water</w:t>
      </w:r>
      <w:r>
        <w:rPr>
          <w:rFonts w:ascii="Electra LT Std"/>
          <w:b/>
          <w:color w:val="231F20"/>
        </w:rPr>
        <w:t xml:space="preserve"> Interview </w:t>
      </w:r>
      <w:r>
        <w:rPr>
          <w:rFonts w:ascii="Electra LT Std"/>
          <w:color w:val="231F20"/>
        </w:rPr>
        <w:t xml:space="preserve">(use notebook paper if </w:t>
      </w:r>
      <w:r>
        <w:rPr>
          <w:rFonts w:ascii="Electra LT Std"/>
          <w:color w:val="231F20"/>
          <w:spacing w:val="-1"/>
        </w:rPr>
        <w:t>additional</w:t>
      </w:r>
      <w:r>
        <w:rPr>
          <w:rFonts w:ascii="Electra LT Std"/>
          <w:color w:val="231F20"/>
        </w:rPr>
        <w:t xml:space="preserve"> space is needed)</w:t>
      </w:r>
    </w:p>
    <w:p w:rsidR="00F019B1" w:rsidRDefault="00F019B1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p w:rsidR="00F019B1" w:rsidRDefault="001750AB">
      <w:pPr>
        <w:spacing w:line="200" w:lineRule="atLeast"/>
        <w:ind w:left="134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group id="_x0000_s1026" style="width:509pt;height:150.75pt;mso-position-horizontal-relative:char;mso-position-vertical-relative:line" coordsize="10180,3015">
            <v:group id="_x0000_s1033" style="position:absolute;left:5;top:5;width:10170;height:2" coordorigin="5,5" coordsize="10170,2">
              <v:shape id="_x0000_s1034" style="position:absolute;left:5;top:5;width:10170;height:2" coordorigin="5,5" coordsize="10170,0" path="m5,5r10170,e" filled="f" strokecolor="#231f20" strokeweight=".5pt">
                <v:path arrowok="t"/>
              </v:shape>
            </v:group>
            <v:group id="_x0000_s1031" style="position:absolute;left:10;top:10;width:2;height:2995" coordorigin="10,10" coordsize="2,2995">
              <v:shape id="_x0000_s1032" style="position:absolute;left:10;top:10;width:2;height:2995" coordorigin="10,10" coordsize="0,2995" path="m10,3005l10,10e" filled="f" strokecolor="#231f20" strokeweight=".5pt">
                <v:path arrowok="t"/>
              </v:shape>
            </v:group>
            <v:group id="_x0000_s1029" style="position:absolute;left:10170;top:10;width:2;height:2995" coordorigin="10170,10" coordsize="2,2995">
              <v:shape id="_x0000_s1030" style="position:absolute;left:10170;top:10;width:2;height:2995" coordorigin="10170,10" coordsize="0,2995" path="m10170,3005r,-2995e" filled="f" strokecolor="#231f20" strokeweight=".5pt">
                <v:path arrowok="t"/>
              </v:shape>
            </v:group>
            <v:group id="_x0000_s1027" style="position:absolute;left:5;top:3010;width:10170;height:2" coordorigin="5,3010" coordsize="10170,2">
              <v:shape id="_x0000_s1028" style="position:absolute;left:5;top:3010;width:10170;height:2" coordorigin="5,3010" coordsize="10170,0" path="m5,3010r10170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rPr>
          <w:rFonts w:ascii="Electra LT Std" w:eastAsia="Electra LT Std" w:hAnsi="Electra LT Std" w:cs="Electra LT Std"/>
          <w:sz w:val="20"/>
          <w:szCs w:val="20"/>
        </w:rPr>
      </w:pPr>
    </w:p>
    <w:p w:rsidR="00F019B1" w:rsidRDefault="00F019B1">
      <w:pPr>
        <w:spacing w:before="10"/>
        <w:rPr>
          <w:rFonts w:ascii="Electra LT Std" w:eastAsia="Electra LT Std" w:hAnsi="Electra LT Std" w:cs="Electra LT Std"/>
          <w:sz w:val="17"/>
          <w:szCs w:val="17"/>
        </w:rPr>
      </w:pPr>
    </w:p>
    <w:p w:rsidR="00F019B1" w:rsidRDefault="001750AB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F019B1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E5610"/>
    <w:multiLevelType w:val="hybridMultilevel"/>
    <w:tmpl w:val="EF0EAF24"/>
    <w:lvl w:ilvl="0" w:tplc="904AFCC4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7A36025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3F2267C4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434ADFE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44D61C74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E6B2F990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C748B50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261C58CA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ABB619DA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19B1"/>
    <w:rsid w:val="001750AB"/>
    <w:rsid w:val="00F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9AA96359-70EC-4F32-AA80-69582D4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2022-07-13T17:50:00Z</dcterms:created>
  <dcterms:modified xsi:type="dcterms:W3CDTF">2022-07-15T08:14:00Z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