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FB137" w14:textId="18B12BB1" w:rsidR="00837CEF" w:rsidRDefault="0016792D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054C6997"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9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737;height:757" filled="f" stroked="f">
              <v:textbox inset="0,0,0,0">
                <w:txbxContent>
                  <w:p w14:paraId="5F7B712A" w14:textId="77777777" w:rsidR="00837CEF" w:rsidRPr="0016792D" w:rsidRDefault="000F53E7">
                    <w:pPr>
                      <w:spacing w:before="72"/>
                      <w:rPr>
                        <w:rFonts w:ascii="Verdana" w:hAnsi="Verdana"/>
                        <w:sz w:val="40"/>
                        <w:szCs w:val="40"/>
                      </w:rPr>
                    </w:pPr>
                    <w:r w:rsidRPr="0016792D">
                      <w:rPr>
                        <w:rFonts w:ascii="Verdana" w:hAnsi="Verdana"/>
                        <w:color w:val="231F20"/>
                        <w:sz w:val="40"/>
                        <w:szCs w:val="40"/>
                      </w:rPr>
                      <w:t>5.9</w:t>
                    </w:r>
                  </w:p>
                </w:txbxContent>
              </v:textbox>
            </v:shape>
            <v:shape id="_x0000_s1027" type="#_x0000_t202" style="position:absolute;left:1737;top:356;width:5556;height:292" filled="f" stroked="f">
              <v:textbox inset="0,0,0,0">
                <w:txbxContent>
                  <w:p w14:paraId="31CA7B88" w14:textId="77777777" w:rsidR="00837CEF" w:rsidRDefault="000F53E7" w:rsidP="0016792D">
                    <w:pPr>
                      <w:ind w:left="142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231F20"/>
                        <w:sz w:val="24"/>
                      </w:rPr>
                      <w:t xml:space="preserve">Question </w:t>
                    </w:r>
                    <w:r>
                      <w:rPr>
                        <w:rFonts w:ascii="Verdana"/>
                        <w:color w:val="231F20"/>
                        <w:spacing w:val="-2"/>
                        <w:sz w:val="24"/>
                      </w:rPr>
                      <w:t xml:space="preserve">and </w:t>
                    </w:r>
                    <w:r>
                      <w:rPr>
                        <w:rFonts w:ascii="Verdana"/>
                        <w:color w:val="231F20"/>
                        <w:sz w:val="24"/>
                      </w:rPr>
                      <w:t>Discourse Discussion Prompts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ADE456C" w14:textId="77777777" w:rsidR="00837CEF" w:rsidRDefault="000F53E7">
      <w:pPr>
        <w:spacing w:before="166"/>
        <w:ind w:left="100"/>
        <w:rPr>
          <w:rFonts w:ascii="Verdana"/>
          <w:sz w:val="17"/>
        </w:rPr>
      </w:pPr>
      <w:r>
        <w:rPr>
          <w:rFonts w:ascii="Verdana"/>
          <w:color w:val="231F20"/>
          <w:sz w:val="17"/>
        </w:rPr>
        <w:t>Instructions: Reflect on your use of questioning and discourse using these prompts.</w:t>
      </w:r>
    </w:p>
    <w:p w14:paraId="1C1A3427" w14:textId="77777777" w:rsidR="00837CEF" w:rsidRDefault="00837CEF">
      <w:pPr>
        <w:pStyle w:val="BodyText"/>
        <w:spacing w:before="9"/>
        <w:rPr>
          <w:rFonts w:ascii="Verdana"/>
          <w:sz w:val="24"/>
        </w:rPr>
      </w:pPr>
    </w:p>
    <w:p w14:paraId="344F7DF5" w14:textId="77777777" w:rsidR="00837CEF" w:rsidRDefault="000F53E7">
      <w:pPr>
        <w:pStyle w:val="ListParagraph"/>
        <w:numPr>
          <w:ilvl w:val="0"/>
          <w:numId w:val="1"/>
        </w:numPr>
        <w:tabs>
          <w:tab w:val="left" w:pos="800"/>
        </w:tabs>
        <w:spacing w:before="1" w:line="331" w:lineRule="auto"/>
        <w:ind w:right="128"/>
        <w:rPr>
          <w:sz w:val="21"/>
        </w:rPr>
      </w:pPr>
      <w:r>
        <w:rPr>
          <w:color w:val="231F20"/>
          <w:w w:val="105"/>
          <w:sz w:val="21"/>
        </w:rPr>
        <w:t xml:space="preserve">What was your awareness of [questioning patterns, high-level </w:t>
      </w:r>
      <w:r>
        <w:rPr>
          <w:color w:val="231F20"/>
          <w:spacing w:val="1"/>
          <w:w w:val="105"/>
          <w:sz w:val="21"/>
        </w:rPr>
        <w:t xml:space="preserve">thinking </w:t>
      </w:r>
      <w:r>
        <w:rPr>
          <w:color w:val="231F20"/>
          <w:w w:val="105"/>
          <w:sz w:val="21"/>
        </w:rPr>
        <w:t>questions, talk moves, wait time]? (Hand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teacher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data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collected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after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responds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this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question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provide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time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for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him or her to study the</w:t>
      </w:r>
      <w:r>
        <w:rPr>
          <w:color w:val="231F20"/>
          <w:spacing w:val="-4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data</w:t>
      </w:r>
      <w:bookmarkStart w:id="0" w:name="_GoBack"/>
      <w:bookmarkEnd w:id="0"/>
      <w:r>
        <w:rPr>
          <w:color w:val="231F20"/>
          <w:w w:val="105"/>
          <w:sz w:val="21"/>
        </w:rPr>
        <w:t>.)</w:t>
      </w:r>
    </w:p>
    <w:p w14:paraId="689FE5E9" w14:textId="77777777" w:rsidR="00837CEF" w:rsidRDefault="00837CEF">
      <w:pPr>
        <w:pStyle w:val="BodyText"/>
        <w:rPr>
          <w:sz w:val="24"/>
        </w:rPr>
      </w:pPr>
    </w:p>
    <w:p w14:paraId="21E2288E" w14:textId="77777777" w:rsidR="00837CEF" w:rsidRDefault="00837CEF">
      <w:pPr>
        <w:pStyle w:val="BodyText"/>
        <w:rPr>
          <w:sz w:val="24"/>
        </w:rPr>
      </w:pPr>
    </w:p>
    <w:p w14:paraId="7C3A86E1" w14:textId="77777777" w:rsidR="00837CEF" w:rsidRDefault="00837CEF">
      <w:pPr>
        <w:pStyle w:val="BodyText"/>
        <w:rPr>
          <w:sz w:val="33"/>
        </w:rPr>
      </w:pPr>
    </w:p>
    <w:p w14:paraId="6C5567E3" w14:textId="77777777" w:rsidR="00837CEF" w:rsidRDefault="000F53E7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notice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data?</w:t>
      </w:r>
    </w:p>
    <w:p w14:paraId="237F5CF0" w14:textId="77777777" w:rsidR="00837CEF" w:rsidRDefault="00837CEF">
      <w:pPr>
        <w:pStyle w:val="BodyText"/>
        <w:rPr>
          <w:sz w:val="24"/>
        </w:rPr>
      </w:pPr>
    </w:p>
    <w:p w14:paraId="681D2532" w14:textId="77777777" w:rsidR="00837CEF" w:rsidRDefault="00837CEF">
      <w:pPr>
        <w:pStyle w:val="BodyText"/>
        <w:rPr>
          <w:sz w:val="24"/>
        </w:rPr>
      </w:pPr>
    </w:p>
    <w:p w14:paraId="4128F057" w14:textId="77777777" w:rsidR="00837CEF" w:rsidRDefault="00837CEF">
      <w:pPr>
        <w:pStyle w:val="BodyText"/>
        <w:rPr>
          <w:sz w:val="24"/>
        </w:rPr>
      </w:pPr>
    </w:p>
    <w:p w14:paraId="5A991923" w14:textId="77777777" w:rsidR="00837CEF" w:rsidRDefault="00837CEF">
      <w:pPr>
        <w:pStyle w:val="BodyText"/>
        <w:rPr>
          <w:sz w:val="24"/>
        </w:rPr>
      </w:pPr>
    </w:p>
    <w:p w14:paraId="3E664442" w14:textId="77777777" w:rsidR="00837CEF" w:rsidRDefault="000F53E7">
      <w:pPr>
        <w:pStyle w:val="ListParagraph"/>
        <w:numPr>
          <w:ilvl w:val="0"/>
          <w:numId w:val="1"/>
        </w:numPr>
        <w:tabs>
          <w:tab w:val="left" w:pos="800"/>
        </w:tabs>
        <w:spacing w:before="166" w:line="331" w:lineRule="auto"/>
        <w:ind w:right="190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[questioning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patterns,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high-level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questions,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talk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wait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time]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compared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to </w:t>
      </w:r>
      <w:r>
        <w:rPr>
          <w:color w:val="231F20"/>
          <w:spacing w:val="-3"/>
          <w:w w:val="105"/>
          <w:sz w:val="21"/>
        </w:rPr>
        <w:t xml:space="preserve">how you </w:t>
      </w:r>
      <w:r>
        <w:rPr>
          <w:color w:val="231F20"/>
          <w:w w:val="105"/>
          <w:sz w:val="21"/>
        </w:rPr>
        <w:t>thought it</w:t>
      </w:r>
      <w:r>
        <w:rPr>
          <w:color w:val="231F20"/>
          <w:spacing w:val="-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would?</w:t>
      </w:r>
    </w:p>
    <w:p w14:paraId="74556B12" w14:textId="77777777" w:rsidR="00837CEF" w:rsidRDefault="00837CEF">
      <w:pPr>
        <w:pStyle w:val="BodyText"/>
        <w:rPr>
          <w:sz w:val="24"/>
        </w:rPr>
      </w:pPr>
    </w:p>
    <w:p w14:paraId="0BF97C3E" w14:textId="77777777" w:rsidR="00837CEF" w:rsidRDefault="00837CEF">
      <w:pPr>
        <w:pStyle w:val="BodyText"/>
        <w:rPr>
          <w:sz w:val="24"/>
        </w:rPr>
      </w:pPr>
    </w:p>
    <w:p w14:paraId="7D1FFCCF" w14:textId="77777777" w:rsidR="00837CEF" w:rsidRDefault="00837CEF">
      <w:pPr>
        <w:pStyle w:val="BodyText"/>
        <w:rPr>
          <w:sz w:val="24"/>
        </w:rPr>
      </w:pPr>
    </w:p>
    <w:p w14:paraId="4F328A6F" w14:textId="77777777" w:rsidR="00837CEF" w:rsidRDefault="00837CEF">
      <w:pPr>
        <w:pStyle w:val="BodyText"/>
        <w:spacing w:before="1"/>
        <w:rPr>
          <w:sz w:val="33"/>
        </w:rPr>
      </w:pPr>
    </w:p>
    <w:p w14:paraId="60F59A44" w14:textId="77777777" w:rsidR="00837CEF" w:rsidRDefault="000F53E7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1009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[questioning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patterns,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high-level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questions,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talk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wait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time]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impact students’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2"/>
          <w:w w:val="105"/>
          <w:sz w:val="21"/>
        </w:rPr>
        <w:t>thinking?</w:t>
      </w:r>
    </w:p>
    <w:p w14:paraId="492C09A8" w14:textId="77777777" w:rsidR="00837CEF" w:rsidRDefault="00837CEF">
      <w:pPr>
        <w:pStyle w:val="BodyText"/>
        <w:rPr>
          <w:sz w:val="24"/>
        </w:rPr>
      </w:pPr>
    </w:p>
    <w:p w14:paraId="397B3B89" w14:textId="77777777" w:rsidR="00837CEF" w:rsidRDefault="00837CEF">
      <w:pPr>
        <w:pStyle w:val="BodyText"/>
        <w:rPr>
          <w:sz w:val="24"/>
        </w:rPr>
      </w:pPr>
    </w:p>
    <w:p w14:paraId="47A7D7E0" w14:textId="77777777" w:rsidR="00837CEF" w:rsidRDefault="00837CEF">
      <w:pPr>
        <w:pStyle w:val="BodyText"/>
        <w:rPr>
          <w:sz w:val="24"/>
        </w:rPr>
      </w:pPr>
    </w:p>
    <w:p w14:paraId="0D1195CD" w14:textId="77777777" w:rsidR="00837CEF" w:rsidRDefault="00837CEF">
      <w:pPr>
        <w:pStyle w:val="BodyText"/>
        <w:spacing w:before="1"/>
        <w:rPr>
          <w:sz w:val="33"/>
        </w:rPr>
      </w:pPr>
    </w:p>
    <w:p w14:paraId="76ACA2C0" w14:textId="77777777" w:rsidR="00837CEF" w:rsidRDefault="000F53E7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671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react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[questioning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patterns,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high-level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questions,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talk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wait time]? What might account for</w:t>
      </w:r>
      <w:r>
        <w:rPr>
          <w:color w:val="231F20"/>
          <w:spacing w:val="-45"/>
          <w:w w:val="105"/>
          <w:sz w:val="21"/>
        </w:rPr>
        <w:t xml:space="preserve"> </w:t>
      </w:r>
      <w:r>
        <w:rPr>
          <w:color w:val="231F20"/>
          <w:spacing w:val="2"/>
          <w:w w:val="105"/>
          <w:sz w:val="21"/>
        </w:rPr>
        <w:t>this?</w:t>
      </w:r>
    </w:p>
    <w:p w14:paraId="57EC9250" w14:textId="77777777" w:rsidR="00837CEF" w:rsidRDefault="00837CEF">
      <w:pPr>
        <w:pStyle w:val="BodyText"/>
        <w:rPr>
          <w:sz w:val="24"/>
        </w:rPr>
      </w:pPr>
    </w:p>
    <w:p w14:paraId="29B5FCED" w14:textId="77777777" w:rsidR="00837CEF" w:rsidRDefault="00837CEF">
      <w:pPr>
        <w:pStyle w:val="BodyText"/>
        <w:rPr>
          <w:sz w:val="24"/>
        </w:rPr>
      </w:pPr>
    </w:p>
    <w:p w14:paraId="45B4DF39" w14:textId="77777777" w:rsidR="00837CEF" w:rsidRDefault="00837CEF">
      <w:pPr>
        <w:pStyle w:val="BodyText"/>
        <w:rPr>
          <w:sz w:val="24"/>
        </w:rPr>
      </w:pPr>
    </w:p>
    <w:p w14:paraId="46E4605A" w14:textId="77777777" w:rsidR="00837CEF" w:rsidRDefault="00837CEF">
      <w:pPr>
        <w:pStyle w:val="BodyText"/>
        <w:spacing w:before="1"/>
        <w:rPr>
          <w:sz w:val="33"/>
        </w:rPr>
      </w:pPr>
    </w:p>
    <w:p w14:paraId="425143F2" w14:textId="77777777" w:rsidR="00837CEF" w:rsidRDefault="000F53E7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294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make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decisions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[questioning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patterns,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high-level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questions,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talk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wait time]?</w:t>
      </w:r>
    </w:p>
    <w:p w14:paraId="42A8804B" w14:textId="77777777" w:rsidR="00837CEF" w:rsidRDefault="00837CEF">
      <w:pPr>
        <w:pStyle w:val="BodyText"/>
        <w:rPr>
          <w:sz w:val="24"/>
        </w:rPr>
      </w:pPr>
    </w:p>
    <w:p w14:paraId="41A56892" w14:textId="77777777" w:rsidR="00837CEF" w:rsidRDefault="00837CEF">
      <w:pPr>
        <w:pStyle w:val="BodyText"/>
        <w:rPr>
          <w:sz w:val="24"/>
        </w:rPr>
      </w:pPr>
    </w:p>
    <w:p w14:paraId="01A98A9A" w14:textId="77777777" w:rsidR="00837CEF" w:rsidRDefault="00837CEF">
      <w:pPr>
        <w:pStyle w:val="BodyText"/>
        <w:rPr>
          <w:sz w:val="33"/>
        </w:rPr>
      </w:pPr>
    </w:p>
    <w:p w14:paraId="6036D617" w14:textId="77777777" w:rsidR="00837CEF" w:rsidRDefault="000F53E7">
      <w:pPr>
        <w:pStyle w:val="ListParagraph"/>
        <w:numPr>
          <w:ilvl w:val="0"/>
          <w:numId w:val="1"/>
        </w:numPr>
        <w:tabs>
          <w:tab w:val="left" w:pos="800"/>
        </w:tabs>
        <w:spacing w:before="1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are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learning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[questioning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patterns,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high-level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questions,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talk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wait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time]?</w:t>
      </w:r>
    </w:p>
    <w:p w14:paraId="32C00746" w14:textId="77777777" w:rsidR="00837CEF" w:rsidRDefault="00837CEF">
      <w:pPr>
        <w:pStyle w:val="BodyText"/>
        <w:rPr>
          <w:sz w:val="24"/>
        </w:rPr>
      </w:pPr>
    </w:p>
    <w:p w14:paraId="1252398B" w14:textId="77777777" w:rsidR="00FA150B" w:rsidRDefault="00FA150B">
      <w:pPr>
        <w:pStyle w:val="BodyText"/>
        <w:rPr>
          <w:sz w:val="24"/>
        </w:rPr>
      </w:pPr>
    </w:p>
    <w:p w14:paraId="0AFC7647" w14:textId="77777777" w:rsidR="00FA150B" w:rsidRDefault="00FA150B">
      <w:pPr>
        <w:pStyle w:val="BodyText"/>
        <w:rPr>
          <w:sz w:val="24"/>
        </w:rPr>
      </w:pPr>
    </w:p>
    <w:p w14:paraId="028F8FF2" w14:textId="77777777" w:rsidR="00837CEF" w:rsidRDefault="000F53E7">
      <w:pPr>
        <w:spacing w:line="295" w:lineRule="auto"/>
        <w:ind w:left="100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231F20"/>
          <w:sz w:val="12"/>
        </w:rPr>
        <w:t xml:space="preserve">Source: Previously published by Bay-Williams, J., </w:t>
      </w:r>
      <w:proofErr w:type="spellStart"/>
      <w:r>
        <w:rPr>
          <w:rFonts w:ascii="Verdana" w:hAnsi="Verdana"/>
          <w:i/>
          <w:color w:val="231F20"/>
          <w:sz w:val="12"/>
        </w:rPr>
        <w:t>McGatha</w:t>
      </w:r>
      <w:proofErr w:type="spellEnd"/>
      <w:r>
        <w:rPr>
          <w:rFonts w:ascii="Verdana" w:hAnsi="Verdana"/>
          <w:i/>
          <w:color w:val="231F20"/>
          <w:sz w:val="12"/>
        </w:rPr>
        <w:t xml:space="preserve">, M., </w:t>
      </w:r>
      <w:proofErr w:type="spellStart"/>
      <w:r>
        <w:rPr>
          <w:rFonts w:ascii="Verdana" w:hAnsi="Verdana"/>
          <w:i/>
          <w:color w:val="231F20"/>
          <w:sz w:val="12"/>
        </w:rPr>
        <w:t>Kobett</w:t>
      </w:r>
      <w:proofErr w:type="spellEnd"/>
      <w:r>
        <w:rPr>
          <w:rFonts w:ascii="Verdana" w:hAnsi="Verdana"/>
          <w:i/>
          <w:color w:val="231F20"/>
          <w:sz w:val="12"/>
        </w:rPr>
        <w:t xml:space="preserve">, B., and Wray, J. (2014). </w:t>
      </w:r>
      <w:r>
        <w:rPr>
          <w:rFonts w:ascii="Verdana" w:hAnsi="Verdana"/>
          <w:color w:val="231F20"/>
          <w:sz w:val="12"/>
        </w:rPr>
        <w:t>Mathematics Coaching: Resources and Tools for Coaches and Leaders, K–12</w:t>
      </w:r>
      <w:r>
        <w:rPr>
          <w:rFonts w:ascii="Verdana" w:hAnsi="Verdana"/>
          <w:i/>
          <w:color w:val="231F20"/>
          <w:sz w:val="12"/>
        </w:rPr>
        <w:t>. New York, NY: Pearson Education, Inc.</w:t>
      </w:r>
    </w:p>
    <w:p w14:paraId="5891DF26" w14:textId="77777777" w:rsidR="00837CEF" w:rsidRDefault="00837CEF">
      <w:pPr>
        <w:pStyle w:val="BodyText"/>
        <w:spacing w:before="1"/>
        <w:rPr>
          <w:rFonts w:ascii="Verdana"/>
          <w:i/>
          <w:sz w:val="20"/>
        </w:rPr>
      </w:pPr>
    </w:p>
    <w:p w14:paraId="6F2AA366" w14:textId="77777777" w:rsidR="00837CEF" w:rsidRDefault="000F53E7">
      <w:pPr>
        <w:spacing w:before="100" w:line="264" w:lineRule="auto"/>
        <w:ind w:left="103" w:right="1"/>
        <w:rPr>
          <w:rFonts w:ascii="Verdana" w:hAnsi="Verdana"/>
          <w:sz w:val="12"/>
        </w:rPr>
      </w:pPr>
      <w:r>
        <w:rPr>
          <w:rFonts w:ascii="Verdana" w:hAnsi="Verdana"/>
          <w:color w:val="231F20"/>
          <w:sz w:val="12"/>
        </w:rPr>
        <w:t xml:space="preserve">Retrieved from the companion website for </w:t>
      </w:r>
      <w:r>
        <w:rPr>
          <w:rFonts w:ascii="Verdana" w:hAnsi="Verdana"/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rFonts w:ascii="Verdana" w:hAnsi="Verdana"/>
          <w:color w:val="231F20"/>
          <w:sz w:val="12"/>
        </w:rPr>
        <w:t xml:space="preserve">by Maggie B. </w:t>
      </w:r>
      <w:proofErr w:type="spellStart"/>
      <w:r>
        <w:rPr>
          <w:rFonts w:ascii="Verdana" w:hAnsi="Verdana"/>
          <w:color w:val="231F20"/>
          <w:sz w:val="12"/>
        </w:rPr>
        <w:t>McGatha</w:t>
      </w:r>
      <w:proofErr w:type="spellEnd"/>
      <w:r>
        <w:rPr>
          <w:rFonts w:ascii="Verdana" w:hAnsi="Verdana"/>
          <w:color w:val="231F20"/>
          <w:sz w:val="12"/>
        </w:rPr>
        <w:t xml:space="preserve"> and Jennifer M. Bay-Williams with Beth McCord </w:t>
      </w:r>
      <w:proofErr w:type="spellStart"/>
      <w:r>
        <w:rPr>
          <w:rFonts w:ascii="Verdana" w:hAnsi="Verdana"/>
          <w:color w:val="231F20"/>
          <w:sz w:val="12"/>
        </w:rPr>
        <w:t>Kobett</w:t>
      </w:r>
      <w:proofErr w:type="spellEnd"/>
      <w:r>
        <w:rPr>
          <w:rFonts w:ascii="Verdana" w:hAnsi="Verdana"/>
          <w:color w:val="231F20"/>
          <w:sz w:val="12"/>
        </w:rPr>
        <w:t xml:space="preserve"> and Jonathan A. Wray. Thousand Oaks, CA: Corwi</w:t>
      </w:r>
      <w:hyperlink r:id="rId6">
        <w:r>
          <w:rPr>
            <w:rFonts w:ascii="Verdana" w:hAnsi="Verdana"/>
            <w:color w:val="231F20"/>
            <w:sz w:val="12"/>
          </w:rPr>
          <w:t xml:space="preserve">n, www.corwin.com. </w:t>
        </w:r>
      </w:hyperlink>
      <w:proofErr w:type="gramStart"/>
      <w:r>
        <w:rPr>
          <w:rFonts w:ascii="Verdana" w:hAnsi="Verdana"/>
          <w:color w:val="231F20"/>
          <w:sz w:val="12"/>
        </w:rPr>
        <w:t>Copyright © 2018 by Corwin.</w:t>
      </w:r>
      <w:proofErr w:type="gramEnd"/>
      <w:r>
        <w:rPr>
          <w:rFonts w:ascii="Verdana" w:hAnsi="Verdana"/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837CEF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369"/>
    <w:multiLevelType w:val="hybridMultilevel"/>
    <w:tmpl w:val="E2FC7B80"/>
    <w:lvl w:ilvl="0" w:tplc="77F0B130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EF3A25FA">
      <w:numFmt w:val="bullet"/>
      <w:lvlText w:val="•"/>
      <w:lvlJc w:val="left"/>
      <w:pPr>
        <w:ind w:left="1822" w:hanging="340"/>
      </w:pPr>
      <w:rPr>
        <w:rFonts w:hint="default"/>
        <w:lang w:val="en-US" w:eastAsia="en-US" w:bidi="en-US"/>
      </w:rPr>
    </w:lvl>
    <w:lvl w:ilvl="2" w:tplc="6B785C3A">
      <w:numFmt w:val="bullet"/>
      <w:lvlText w:val="•"/>
      <w:lvlJc w:val="left"/>
      <w:pPr>
        <w:ind w:left="2844" w:hanging="340"/>
      </w:pPr>
      <w:rPr>
        <w:rFonts w:hint="default"/>
        <w:lang w:val="en-US" w:eastAsia="en-US" w:bidi="en-US"/>
      </w:rPr>
    </w:lvl>
    <w:lvl w:ilvl="3" w:tplc="87A8C528">
      <w:numFmt w:val="bullet"/>
      <w:lvlText w:val="•"/>
      <w:lvlJc w:val="left"/>
      <w:pPr>
        <w:ind w:left="3866" w:hanging="340"/>
      </w:pPr>
      <w:rPr>
        <w:rFonts w:hint="default"/>
        <w:lang w:val="en-US" w:eastAsia="en-US" w:bidi="en-US"/>
      </w:rPr>
    </w:lvl>
    <w:lvl w:ilvl="4" w:tplc="1F48985A">
      <w:numFmt w:val="bullet"/>
      <w:lvlText w:val="•"/>
      <w:lvlJc w:val="left"/>
      <w:pPr>
        <w:ind w:left="4888" w:hanging="340"/>
      </w:pPr>
      <w:rPr>
        <w:rFonts w:hint="default"/>
        <w:lang w:val="en-US" w:eastAsia="en-US" w:bidi="en-US"/>
      </w:rPr>
    </w:lvl>
    <w:lvl w:ilvl="5" w:tplc="56601292">
      <w:numFmt w:val="bullet"/>
      <w:lvlText w:val="•"/>
      <w:lvlJc w:val="left"/>
      <w:pPr>
        <w:ind w:left="5910" w:hanging="340"/>
      </w:pPr>
      <w:rPr>
        <w:rFonts w:hint="default"/>
        <w:lang w:val="en-US" w:eastAsia="en-US" w:bidi="en-US"/>
      </w:rPr>
    </w:lvl>
    <w:lvl w:ilvl="6" w:tplc="CC9C2EE0">
      <w:numFmt w:val="bullet"/>
      <w:lvlText w:val="•"/>
      <w:lvlJc w:val="left"/>
      <w:pPr>
        <w:ind w:left="6932" w:hanging="340"/>
      </w:pPr>
      <w:rPr>
        <w:rFonts w:hint="default"/>
        <w:lang w:val="en-US" w:eastAsia="en-US" w:bidi="en-US"/>
      </w:rPr>
    </w:lvl>
    <w:lvl w:ilvl="7" w:tplc="9ADEC448">
      <w:numFmt w:val="bullet"/>
      <w:lvlText w:val="•"/>
      <w:lvlJc w:val="left"/>
      <w:pPr>
        <w:ind w:left="7954" w:hanging="340"/>
      </w:pPr>
      <w:rPr>
        <w:rFonts w:hint="default"/>
        <w:lang w:val="en-US" w:eastAsia="en-US" w:bidi="en-US"/>
      </w:rPr>
    </w:lvl>
    <w:lvl w:ilvl="8" w:tplc="9044F946">
      <w:numFmt w:val="bullet"/>
      <w:lvlText w:val="•"/>
      <w:lvlJc w:val="left"/>
      <w:pPr>
        <w:ind w:left="8976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7CEF"/>
    <w:rsid w:val="000F53E7"/>
    <w:rsid w:val="0016792D"/>
    <w:rsid w:val="00837CEF"/>
    <w:rsid w:val="00FA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ECA2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lantin" w:eastAsia="Plantin" w:hAnsi="Plantin" w:cs="Planti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00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2018-04-06T16:17:00Z</dcterms:created>
  <dcterms:modified xsi:type="dcterms:W3CDTF">2018-04-10T16:30:00Z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