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7E" w:rsidRDefault="00810343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212;width:511;height:511" coordorigin="105,213" coordsize="511,511" o:spt="100" adj="0,,0" path="m140,213r-25,l105,223r,484l107,712r9,9l121,723r484,l615,713r,-25l605,678r-455,l150,223,140,213xm605,678r-455,l605,678r,xe" stroked="f">
              <v:stroke joinstyle="round"/>
              <v:formulas/>
              <v:path arrowok="t" o:connecttype="segments"/>
            </v:shape>
            <v:line id="_x0000_s1032" style="position:absolute" from="234,443" to="234,648" strokecolor="white" strokeweight="1.86303mm"/>
            <v:line id="_x0000_s1031" style="position:absolute" from="360,288" to="360,648" strokecolor="white" strokeweight="1.86336mm"/>
            <v:line id="_x0000_s1030" style="position:absolute" from="486,378" to="486,64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7;width:737;height:757" filled="f" stroked="f">
              <v:textbox inset="0,0,0,0">
                <w:txbxContent>
                  <w:p w:rsidR="00587D7E" w:rsidRPr="00810343" w:rsidRDefault="00CD0DCC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810343">
                      <w:rPr>
                        <w:color w:val="231F20"/>
                        <w:sz w:val="40"/>
                        <w:szCs w:val="40"/>
                      </w:rPr>
                      <w:t>5.6</w:t>
                    </w:r>
                  </w:p>
                </w:txbxContent>
              </v:textbox>
            </v:shape>
            <v:shape id="_x0000_s1027" type="#_x0000_t202" style="position:absolute;left:1737;top:355;width:2778;height:292" filled="f" stroked="f">
              <v:textbox inset="0,0,0,0">
                <w:txbxContent>
                  <w:p w:rsidR="00587D7E" w:rsidRDefault="00CD0DCC" w:rsidP="00810343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Questioning Patterns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7D7E" w:rsidRDefault="00587D7E">
      <w:pPr>
        <w:pStyle w:val="BodyText"/>
        <w:spacing w:before="1"/>
        <w:rPr>
          <w:rFonts w:ascii="Times"/>
          <w:i w:val="0"/>
          <w:sz w:val="7"/>
        </w:rPr>
      </w:pPr>
    </w:p>
    <w:p w:rsidR="00587D7E" w:rsidRDefault="00CD0DCC">
      <w:pPr>
        <w:pStyle w:val="BodyText"/>
        <w:spacing w:before="100" w:line="302" w:lineRule="auto"/>
        <w:ind w:left="100" w:right="121"/>
      </w:pPr>
      <w:r>
        <w:rPr>
          <w:color w:val="231F20"/>
        </w:rPr>
        <w:t>Instructions to the Coach: Collect data about the questioning patterns you notice the teacher using. Just script the questioning pattern (questions and responses) and let the teacher identify the pattern durin</w:t>
      </w:r>
      <w:bookmarkStart w:id="0" w:name="_GoBack"/>
      <w:bookmarkEnd w:id="0"/>
      <w:r>
        <w:rPr>
          <w:color w:val="231F20"/>
        </w:rPr>
        <w:t>g a reflecting conversation. This tool could be used in conjunction with reading the article “Questioning Our Patterns of Questioning” (</w:t>
      </w:r>
      <w:proofErr w:type="spellStart"/>
      <w:r>
        <w:rPr>
          <w:color w:val="231F20"/>
        </w:rPr>
        <w:t>Herbel-Eisenmann</w:t>
      </w:r>
      <w:proofErr w:type="spellEnd"/>
      <w:r>
        <w:rPr>
          <w:color w:val="231F20"/>
        </w:rPr>
        <w:t xml:space="preserve"> &amp; </w:t>
      </w:r>
      <w:proofErr w:type="spellStart"/>
      <w:r>
        <w:rPr>
          <w:color w:val="231F20"/>
        </w:rPr>
        <w:t>Breyfogle</w:t>
      </w:r>
      <w:proofErr w:type="spellEnd"/>
      <w:r>
        <w:rPr>
          <w:color w:val="231F20"/>
        </w:rPr>
        <w:t>, 2005).</w:t>
      </w:r>
    </w:p>
    <w:p w:rsidR="00587D7E" w:rsidRDefault="00587D7E">
      <w:pPr>
        <w:pStyle w:val="BodyText"/>
        <w:rPr>
          <w:sz w:val="20"/>
        </w:rPr>
      </w:pPr>
    </w:p>
    <w:p w:rsidR="00587D7E" w:rsidRDefault="00587D7E">
      <w:pPr>
        <w:pStyle w:val="BodyText"/>
        <w:rPr>
          <w:sz w:val="10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3934"/>
        <w:gridCol w:w="2923"/>
      </w:tblGrid>
      <w:tr w:rsidR="00587D7E">
        <w:trPr>
          <w:trHeight w:val="285"/>
        </w:trPr>
        <w:tc>
          <w:tcPr>
            <w:tcW w:w="3934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587D7E" w:rsidRDefault="00CD0DCC">
            <w:pPr>
              <w:pStyle w:val="TableParagraph"/>
              <w:spacing w:before="39"/>
              <w:ind w:left="1075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Teacher Questions</w:t>
            </w:r>
          </w:p>
        </w:tc>
        <w:tc>
          <w:tcPr>
            <w:tcW w:w="3934" w:type="dxa"/>
            <w:tcBorders>
              <w:top w:val="nil"/>
              <w:bottom w:val="nil"/>
            </w:tcBorders>
            <w:shd w:val="clear" w:color="auto" w:fill="008CA7"/>
          </w:tcPr>
          <w:p w:rsidR="00587D7E" w:rsidRDefault="00CD0DCC">
            <w:pPr>
              <w:pStyle w:val="TableParagraph"/>
              <w:spacing w:before="39"/>
              <w:ind w:left="1036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Student Responses</w:t>
            </w:r>
          </w:p>
        </w:tc>
        <w:tc>
          <w:tcPr>
            <w:tcW w:w="2923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587D7E" w:rsidRDefault="00CD0DCC">
            <w:pPr>
              <w:pStyle w:val="TableParagraph"/>
              <w:spacing w:before="39"/>
              <w:ind w:left="431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Questioning Patterns</w:t>
            </w:r>
          </w:p>
        </w:tc>
      </w:tr>
      <w:tr w:rsidR="00587D7E">
        <w:trPr>
          <w:trHeight w:val="1409"/>
        </w:trPr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292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CD0DCC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</w:tabs>
              <w:spacing w:before="192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IRF</w:t>
            </w:r>
          </w:p>
          <w:p w:rsidR="00587D7E" w:rsidRDefault="00CD0DCC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Funneling</w:t>
            </w:r>
          </w:p>
          <w:p w:rsidR="00587D7E" w:rsidRDefault="00CD0DCC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Focusing</w:t>
            </w:r>
          </w:p>
        </w:tc>
      </w:tr>
      <w:tr w:rsidR="00587D7E">
        <w:trPr>
          <w:trHeight w:val="1410"/>
        </w:trPr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292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CD0DCC">
            <w:pPr>
              <w:pStyle w:val="TableParagraph"/>
              <w:numPr>
                <w:ilvl w:val="0"/>
                <w:numId w:val="6"/>
              </w:numPr>
              <w:tabs>
                <w:tab w:val="left" w:pos="909"/>
              </w:tabs>
              <w:spacing w:before="192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IRF</w:t>
            </w:r>
          </w:p>
          <w:p w:rsidR="00587D7E" w:rsidRDefault="00CD0DCC">
            <w:pPr>
              <w:pStyle w:val="TableParagraph"/>
              <w:numPr>
                <w:ilvl w:val="0"/>
                <w:numId w:val="6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Funneling</w:t>
            </w:r>
          </w:p>
          <w:p w:rsidR="00587D7E" w:rsidRDefault="00CD0DCC">
            <w:pPr>
              <w:pStyle w:val="TableParagraph"/>
              <w:numPr>
                <w:ilvl w:val="0"/>
                <w:numId w:val="6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Focusing</w:t>
            </w:r>
          </w:p>
        </w:tc>
      </w:tr>
      <w:tr w:rsidR="00587D7E">
        <w:trPr>
          <w:trHeight w:val="1410"/>
        </w:trPr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292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CD0DCC">
            <w:pPr>
              <w:pStyle w:val="TableParagraph"/>
              <w:numPr>
                <w:ilvl w:val="0"/>
                <w:numId w:val="5"/>
              </w:numPr>
              <w:tabs>
                <w:tab w:val="left" w:pos="909"/>
              </w:tabs>
              <w:spacing w:before="192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IRF</w:t>
            </w:r>
          </w:p>
          <w:p w:rsidR="00587D7E" w:rsidRDefault="00CD0DCC">
            <w:pPr>
              <w:pStyle w:val="TableParagraph"/>
              <w:numPr>
                <w:ilvl w:val="0"/>
                <w:numId w:val="5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Funneling</w:t>
            </w:r>
          </w:p>
          <w:p w:rsidR="00587D7E" w:rsidRDefault="00CD0DCC">
            <w:pPr>
              <w:pStyle w:val="TableParagraph"/>
              <w:numPr>
                <w:ilvl w:val="0"/>
                <w:numId w:val="5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Focusing</w:t>
            </w:r>
          </w:p>
        </w:tc>
      </w:tr>
      <w:tr w:rsidR="00587D7E">
        <w:trPr>
          <w:trHeight w:val="1410"/>
        </w:trPr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292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CD0DCC">
            <w:pPr>
              <w:pStyle w:val="TableParagraph"/>
              <w:numPr>
                <w:ilvl w:val="0"/>
                <w:numId w:val="4"/>
              </w:numPr>
              <w:tabs>
                <w:tab w:val="left" w:pos="909"/>
              </w:tabs>
              <w:spacing w:before="192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IRF</w:t>
            </w:r>
          </w:p>
          <w:p w:rsidR="00587D7E" w:rsidRDefault="00CD0DCC">
            <w:pPr>
              <w:pStyle w:val="TableParagraph"/>
              <w:numPr>
                <w:ilvl w:val="0"/>
                <w:numId w:val="4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Funneling</w:t>
            </w:r>
          </w:p>
          <w:p w:rsidR="00587D7E" w:rsidRDefault="00CD0DCC">
            <w:pPr>
              <w:pStyle w:val="TableParagraph"/>
              <w:numPr>
                <w:ilvl w:val="0"/>
                <w:numId w:val="4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Focusing</w:t>
            </w:r>
          </w:p>
        </w:tc>
      </w:tr>
      <w:tr w:rsidR="00587D7E">
        <w:trPr>
          <w:trHeight w:val="1410"/>
        </w:trPr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292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CD0DCC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</w:tabs>
              <w:spacing w:before="192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IRF</w:t>
            </w:r>
          </w:p>
          <w:p w:rsidR="00587D7E" w:rsidRDefault="00CD0DCC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Funneling</w:t>
            </w:r>
          </w:p>
          <w:p w:rsidR="00587D7E" w:rsidRDefault="00CD0DCC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Focusing</w:t>
            </w:r>
          </w:p>
        </w:tc>
      </w:tr>
      <w:tr w:rsidR="00587D7E">
        <w:trPr>
          <w:trHeight w:val="1410"/>
        </w:trPr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292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CD0DCC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</w:tabs>
              <w:spacing w:before="192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IRF</w:t>
            </w:r>
          </w:p>
          <w:p w:rsidR="00587D7E" w:rsidRDefault="00CD0DCC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Funneling</w:t>
            </w:r>
          </w:p>
          <w:p w:rsidR="00587D7E" w:rsidRDefault="00CD0DCC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Focusing</w:t>
            </w:r>
          </w:p>
        </w:tc>
      </w:tr>
      <w:tr w:rsidR="00587D7E">
        <w:trPr>
          <w:trHeight w:val="1410"/>
        </w:trPr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3934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587D7E">
            <w:pPr>
              <w:pStyle w:val="TableParagraph"/>
              <w:ind w:left="0" w:firstLine="0"/>
              <w:rPr>
                <w:rFonts w:ascii="Times"/>
                <w:sz w:val="14"/>
              </w:rPr>
            </w:pPr>
          </w:p>
        </w:tc>
        <w:tc>
          <w:tcPr>
            <w:tcW w:w="2923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87D7E" w:rsidRDefault="00CD0DCC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</w:tabs>
              <w:spacing w:before="192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IRF</w:t>
            </w:r>
          </w:p>
          <w:p w:rsidR="00587D7E" w:rsidRDefault="00CD0DCC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Funneling</w:t>
            </w:r>
          </w:p>
          <w:p w:rsidR="00587D7E" w:rsidRDefault="00CD0DCC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</w:tabs>
              <w:spacing w:before="160"/>
              <w:ind w:hanging="229"/>
              <w:rPr>
                <w:sz w:val="17"/>
              </w:rPr>
            </w:pPr>
            <w:r>
              <w:rPr>
                <w:color w:val="231F20"/>
                <w:sz w:val="17"/>
              </w:rPr>
              <w:t>Focusing</w:t>
            </w:r>
          </w:p>
        </w:tc>
      </w:tr>
    </w:tbl>
    <w:p w:rsidR="00587D7E" w:rsidRDefault="00CD0DCC">
      <w:pPr>
        <w:spacing w:before="59" w:line="295" w:lineRule="auto"/>
        <w:ind w:left="100"/>
        <w:rPr>
          <w:i/>
          <w:sz w:val="12"/>
        </w:rPr>
      </w:pPr>
      <w:r>
        <w:rPr>
          <w:i/>
          <w:color w:val="231F20"/>
          <w:sz w:val="12"/>
        </w:rPr>
        <w:t xml:space="preserve">Source: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p w:rsidR="00587D7E" w:rsidRDefault="00587D7E">
      <w:pPr>
        <w:pStyle w:val="BodyText"/>
        <w:spacing w:before="9"/>
        <w:rPr>
          <w:sz w:val="12"/>
        </w:rPr>
      </w:pPr>
    </w:p>
    <w:p w:rsidR="00587D7E" w:rsidRDefault="00CD0DCC">
      <w:pPr>
        <w:spacing w:before="100" w:line="264" w:lineRule="auto"/>
        <w:ind w:left="103" w:right="12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587D7E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1A1"/>
    <w:multiLevelType w:val="hybridMultilevel"/>
    <w:tmpl w:val="74847074"/>
    <w:lvl w:ilvl="0" w:tplc="9B0462A8">
      <w:numFmt w:val="bullet"/>
      <w:lvlText w:val="☐"/>
      <w:lvlJc w:val="left"/>
      <w:pPr>
        <w:ind w:left="908" w:hanging="230"/>
      </w:pPr>
      <w:rPr>
        <w:rFonts w:ascii="Minion Pro" w:eastAsia="Minion Pro" w:hAnsi="Minion Pro" w:cs="Minion Pro" w:hint="default"/>
        <w:color w:val="231F20"/>
        <w:w w:val="100"/>
        <w:sz w:val="20"/>
        <w:szCs w:val="20"/>
        <w:lang w:val="en-US" w:eastAsia="en-US" w:bidi="en-US"/>
      </w:rPr>
    </w:lvl>
    <w:lvl w:ilvl="1" w:tplc="5FBE89D6">
      <w:numFmt w:val="bullet"/>
      <w:lvlText w:val="•"/>
      <w:lvlJc w:val="left"/>
      <w:pPr>
        <w:ind w:left="1101" w:hanging="230"/>
      </w:pPr>
      <w:rPr>
        <w:rFonts w:hint="default"/>
        <w:lang w:val="en-US" w:eastAsia="en-US" w:bidi="en-US"/>
      </w:rPr>
    </w:lvl>
    <w:lvl w:ilvl="2" w:tplc="59B28ECE">
      <w:numFmt w:val="bullet"/>
      <w:lvlText w:val="•"/>
      <w:lvlJc w:val="left"/>
      <w:pPr>
        <w:ind w:left="1302" w:hanging="230"/>
      </w:pPr>
      <w:rPr>
        <w:rFonts w:hint="default"/>
        <w:lang w:val="en-US" w:eastAsia="en-US" w:bidi="en-US"/>
      </w:rPr>
    </w:lvl>
    <w:lvl w:ilvl="3" w:tplc="DDDE090C">
      <w:numFmt w:val="bullet"/>
      <w:lvlText w:val="•"/>
      <w:lvlJc w:val="left"/>
      <w:pPr>
        <w:ind w:left="1503" w:hanging="230"/>
      </w:pPr>
      <w:rPr>
        <w:rFonts w:hint="default"/>
        <w:lang w:val="en-US" w:eastAsia="en-US" w:bidi="en-US"/>
      </w:rPr>
    </w:lvl>
    <w:lvl w:ilvl="4" w:tplc="7A826DAE">
      <w:numFmt w:val="bullet"/>
      <w:lvlText w:val="•"/>
      <w:lvlJc w:val="left"/>
      <w:pPr>
        <w:ind w:left="1705" w:hanging="230"/>
      </w:pPr>
      <w:rPr>
        <w:rFonts w:hint="default"/>
        <w:lang w:val="en-US" w:eastAsia="en-US" w:bidi="en-US"/>
      </w:rPr>
    </w:lvl>
    <w:lvl w:ilvl="5" w:tplc="0DD03088">
      <w:numFmt w:val="bullet"/>
      <w:lvlText w:val="•"/>
      <w:lvlJc w:val="left"/>
      <w:pPr>
        <w:ind w:left="1906" w:hanging="230"/>
      </w:pPr>
      <w:rPr>
        <w:rFonts w:hint="default"/>
        <w:lang w:val="en-US" w:eastAsia="en-US" w:bidi="en-US"/>
      </w:rPr>
    </w:lvl>
    <w:lvl w:ilvl="6" w:tplc="30163FE4">
      <w:numFmt w:val="bullet"/>
      <w:lvlText w:val="•"/>
      <w:lvlJc w:val="left"/>
      <w:pPr>
        <w:ind w:left="2107" w:hanging="230"/>
      </w:pPr>
      <w:rPr>
        <w:rFonts w:hint="default"/>
        <w:lang w:val="en-US" w:eastAsia="en-US" w:bidi="en-US"/>
      </w:rPr>
    </w:lvl>
    <w:lvl w:ilvl="7" w:tplc="6D96B056">
      <w:numFmt w:val="bullet"/>
      <w:lvlText w:val="•"/>
      <w:lvlJc w:val="left"/>
      <w:pPr>
        <w:ind w:left="2309" w:hanging="230"/>
      </w:pPr>
      <w:rPr>
        <w:rFonts w:hint="default"/>
        <w:lang w:val="en-US" w:eastAsia="en-US" w:bidi="en-US"/>
      </w:rPr>
    </w:lvl>
    <w:lvl w:ilvl="8" w:tplc="7FD47EA0">
      <w:numFmt w:val="bullet"/>
      <w:lvlText w:val="•"/>
      <w:lvlJc w:val="left"/>
      <w:pPr>
        <w:ind w:left="2510" w:hanging="230"/>
      </w:pPr>
      <w:rPr>
        <w:rFonts w:hint="default"/>
        <w:lang w:val="en-US" w:eastAsia="en-US" w:bidi="en-US"/>
      </w:rPr>
    </w:lvl>
  </w:abstractNum>
  <w:abstractNum w:abstractNumId="1">
    <w:nsid w:val="1C8C4EAF"/>
    <w:multiLevelType w:val="hybridMultilevel"/>
    <w:tmpl w:val="C07CE6E2"/>
    <w:lvl w:ilvl="0" w:tplc="FB604BEA">
      <w:numFmt w:val="bullet"/>
      <w:lvlText w:val="☐"/>
      <w:lvlJc w:val="left"/>
      <w:pPr>
        <w:ind w:left="908" w:hanging="230"/>
      </w:pPr>
      <w:rPr>
        <w:rFonts w:ascii="Minion Pro" w:eastAsia="Minion Pro" w:hAnsi="Minion Pro" w:cs="Minion Pro" w:hint="default"/>
        <w:color w:val="231F20"/>
        <w:w w:val="100"/>
        <w:sz w:val="20"/>
        <w:szCs w:val="20"/>
        <w:lang w:val="en-US" w:eastAsia="en-US" w:bidi="en-US"/>
      </w:rPr>
    </w:lvl>
    <w:lvl w:ilvl="1" w:tplc="AD2C23C8">
      <w:numFmt w:val="bullet"/>
      <w:lvlText w:val="•"/>
      <w:lvlJc w:val="left"/>
      <w:pPr>
        <w:ind w:left="1101" w:hanging="230"/>
      </w:pPr>
      <w:rPr>
        <w:rFonts w:hint="default"/>
        <w:lang w:val="en-US" w:eastAsia="en-US" w:bidi="en-US"/>
      </w:rPr>
    </w:lvl>
    <w:lvl w:ilvl="2" w:tplc="2586CA84">
      <w:numFmt w:val="bullet"/>
      <w:lvlText w:val="•"/>
      <w:lvlJc w:val="left"/>
      <w:pPr>
        <w:ind w:left="1302" w:hanging="230"/>
      </w:pPr>
      <w:rPr>
        <w:rFonts w:hint="default"/>
        <w:lang w:val="en-US" w:eastAsia="en-US" w:bidi="en-US"/>
      </w:rPr>
    </w:lvl>
    <w:lvl w:ilvl="3" w:tplc="CFDE0D4A">
      <w:numFmt w:val="bullet"/>
      <w:lvlText w:val="•"/>
      <w:lvlJc w:val="left"/>
      <w:pPr>
        <w:ind w:left="1503" w:hanging="230"/>
      </w:pPr>
      <w:rPr>
        <w:rFonts w:hint="default"/>
        <w:lang w:val="en-US" w:eastAsia="en-US" w:bidi="en-US"/>
      </w:rPr>
    </w:lvl>
    <w:lvl w:ilvl="4" w:tplc="2DC66C96">
      <w:numFmt w:val="bullet"/>
      <w:lvlText w:val="•"/>
      <w:lvlJc w:val="left"/>
      <w:pPr>
        <w:ind w:left="1705" w:hanging="230"/>
      </w:pPr>
      <w:rPr>
        <w:rFonts w:hint="default"/>
        <w:lang w:val="en-US" w:eastAsia="en-US" w:bidi="en-US"/>
      </w:rPr>
    </w:lvl>
    <w:lvl w:ilvl="5" w:tplc="4CCA313A">
      <w:numFmt w:val="bullet"/>
      <w:lvlText w:val="•"/>
      <w:lvlJc w:val="left"/>
      <w:pPr>
        <w:ind w:left="1906" w:hanging="230"/>
      </w:pPr>
      <w:rPr>
        <w:rFonts w:hint="default"/>
        <w:lang w:val="en-US" w:eastAsia="en-US" w:bidi="en-US"/>
      </w:rPr>
    </w:lvl>
    <w:lvl w:ilvl="6" w:tplc="F5A2F982">
      <w:numFmt w:val="bullet"/>
      <w:lvlText w:val="•"/>
      <w:lvlJc w:val="left"/>
      <w:pPr>
        <w:ind w:left="2107" w:hanging="230"/>
      </w:pPr>
      <w:rPr>
        <w:rFonts w:hint="default"/>
        <w:lang w:val="en-US" w:eastAsia="en-US" w:bidi="en-US"/>
      </w:rPr>
    </w:lvl>
    <w:lvl w:ilvl="7" w:tplc="96FE04A0">
      <w:numFmt w:val="bullet"/>
      <w:lvlText w:val="•"/>
      <w:lvlJc w:val="left"/>
      <w:pPr>
        <w:ind w:left="2309" w:hanging="230"/>
      </w:pPr>
      <w:rPr>
        <w:rFonts w:hint="default"/>
        <w:lang w:val="en-US" w:eastAsia="en-US" w:bidi="en-US"/>
      </w:rPr>
    </w:lvl>
    <w:lvl w:ilvl="8" w:tplc="AB14975A">
      <w:numFmt w:val="bullet"/>
      <w:lvlText w:val="•"/>
      <w:lvlJc w:val="left"/>
      <w:pPr>
        <w:ind w:left="2510" w:hanging="230"/>
      </w:pPr>
      <w:rPr>
        <w:rFonts w:hint="default"/>
        <w:lang w:val="en-US" w:eastAsia="en-US" w:bidi="en-US"/>
      </w:rPr>
    </w:lvl>
  </w:abstractNum>
  <w:abstractNum w:abstractNumId="2">
    <w:nsid w:val="215A2026"/>
    <w:multiLevelType w:val="hybridMultilevel"/>
    <w:tmpl w:val="2CB0DA36"/>
    <w:lvl w:ilvl="0" w:tplc="019AAC84">
      <w:numFmt w:val="bullet"/>
      <w:lvlText w:val="☐"/>
      <w:lvlJc w:val="left"/>
      <w:pPr>
        <w:ind w:left="908" w:hanging="230"/>
      </w:pPr>
      <w:rPr>
        <w:rFonts w:ascii="Minion Pro" w:eastAsia="Minion Pro" w:hAnsi="Minion Pro" w:cs="Minion Pro" w:hint="default"/>
        <w:color w:val="231F20"/>
        <w:w w:val="100"/>
        <w:sz w:val="20"/>
        <w:szCs w:val="20"/>
        <w:lang w:val="en-US" w:eastAsia="en-US" w:bidi="en-US"/>
      </w:rPr>
    </w:lvl>
    <w:lvl w:ilvl="1" w:tplc="CBFAD16E">
      <w:numFmt w:val="bullet"/>
      <w:lvlText w:val="•"/>
      <w:lvlJc w:val="left"/>
      <w:pPr>
        <w:ind w:left="1101" w:hanging="230"/>
      </w:pPr>
      <w:rPr>
        <w:rFonts w:hint="default"/>
        <w:lang w:val="en-US" w:eastAsia="en-US" w:bidi="en-US"/>
      </w:rPr>
    </w:lvl>
    <w:lvl w:ilvl="2" w:tplc="E8E08042">
      <w:numFmt w:val="bullet"/>
      <w:lvlText w:val="•"/>
      <w:lvlJc w:val="left"/>
      <w:pPr>
        <w:ind w:left="1302" w:hanging="230"/>
      </w:pPr>
      <w:rPr>
        <w:rFonts w:hint="default"/>
        <w:lang w:val="en-US" w:eastAsia="en-US" w:bidi="en-US"/>
      </w:rPr>
    </w:lvl>
    <w:lvl w:ilvl="3" w:tplc="035428CC">
      <w:numFmt w:val="bullet"/>
      <w:lvlText w:val="•"/>
      <w:lvlJc w:val="left"/>
      <w:pPr>
        <w:ind w:left="1503" w:hanging="230"/>
      </w:pPr>
      <w:rPr>
        <w:rFonts w:hint="default"/>
        <w:lang w:val="en-US" w:eastAsia="en-US" w:bidi="en-US"/>
      </w:rPr>
    </w:lvl>
    <w:lvl w:ilvl="4" w:tplc="85BCE110">
      <w:numFmt w:val="bullet"/>
      <w:lvlText w:val="•"/>
      <w:lvlJc w:val="left"/>
      <w:pPr>
        <w:ind w:left="1705" w:hanging="230"/>
      </w:pPr>
      <w:rPr>
        <w:rFonts w:hint="default"/>
        <w:lang w:val="en-US" w:eastAsia="en-US" w:bidi="en-US"/>
      </w:rPr>
    </w:lvl>
    <w:lvl w:ilvl="5" w:tplc="9C8AD530">
      <w:numFmt w:val="bullet"/>
      <w:lvlText w:val="•"/>
      <w:lvlJc w:val="left"/>
      <w:pPr>
        <w:ind w:left="1906" w:hanging="230"/>
      </w:pPr>
      <w:rPr>
        <w:rFonts w:hint="default"/>
        <w:lang w:val="en-US" w:eastAsia="en-US" w:bidi="en-US"/>
      </w:rPr>
    </w:lvl>
    <w:lvl w:ilvl="6" w:tplc="4C944D30">
      <w:numFmt w:val="bullet"/>
      <w:lvlText w:val="•"/>
      <w:lvlJc w:val="left"/>
      <w:pPr>
        <w:ind w:left="2107" w:hanging="230"/>
      </w:pPr>
      <w:rPr>
        <w:rFonts w:hint="default"/>
        <w:lang w:val="en-US" w:eastAsia="en-US" w:bidi="en-US"/>
      </w:rPr>
    </w:lvl>
    <w:lvl w:ilvl="7" w:tplc="832E1DD2">
      <w:numFmt w:val="bullet"/>
      <w:lvlText w:val="•"/>
      <w:lvlJc w:val="left"/>
      <w:pPr>
        <w:ind w:left="2309" w:hanging="230"/>
      </w:pPr>
      <w:rPr>
        <w:rFonts w:hint="default"/>
        <w:lang w:val="en-US" w:eastAsia="en-US" w:bidi="en-US"/>
      </w:rPr>
    </w:lvl>
    <w:lvl w:ilvl="8" w:tplc="5D5CE52A">
      <w:numFmt w:val="bullet"/>
      <w:lvlText w:val="•"/>
      <w:lvlJc w:val="left"/>
      <w:pPr>
        <w:ind w:left="2510" w:hanging="230"/>
      </w:pPr>
      <w:rPr>
        <w:rFonts w:hint="default"/>
        <w:lang w:val="en-US" w:eastAsia="en-US" w:bidi="en-US"/>
      </w:rPr>
    </w:lvl>
  </w:abstractNum>
  <w:abstractNum w:abstractNumId="3">
    <w:nsid w:val="254D28BC"/>
    <w:multiLevelType w:val="hybridMultilevel"/>
    <w:tmpl w:val="C59A4BD2"/>
    <w:lvl w:ilvl="0" w:tplc="134E1B80">
      <w:numFmt w:val="bullet"/>
      <w:lvlText w:val="☐"/>
      <w:lvlJc w:val="left"/>
      <w:pPr>
        <w:ind w:left="908" w:hanging="230"/>
      </w:pPr>
      <w:rPr>
        <w:rFonts w:ascii="Minion Pro" w:eastAsia="Minion Pro" w:hAnsi="Minion Pro" w:cs="Minion Pro" w:hint="default"/>
        <w:color w:val="231F20"/>
        <w:w w:val="100"/>
        <w:sz w:val="20"/>
        <w:szCs w:val="20"/>
        <w:lang w:val="en-US" w:eastAsia="en-US" w:bidi="en-US"/>
      </w:rPr>
    </w:lvl>
    <w:lvl w:ilvl="1" w:tplc="44FAA058">
      <w:numFmt w:val="bullet"/>
      <w:lvlText w:val="•"/>
      <w:lvlJc w:val="left"/>
      <w:pPr>
        <w:ind w:left="1101" w:hanging="230"/>
      </w:pPr>
      <w:rPr>
        <w:rFonts w:hint="default"/>
        <w:lang w:val="en-US" w:eastAsia="en-US" w:bidi="en-US"/>
      </w:rPr>
    </w:lvl>
    <w:lvl w:ilvl="2" w:tplc="CEC25F9C">
      <w:numFmt w:val="bullet"/>
      <w:lvlText w:val="•"/>
      <w:lvlJc w:val="left"/>
      <w:pPr>
        <w:ind w:left="1302" w:hanging="230"/>
      </w:pPr>
      <w:rPr>
        <w:rFonts w:hint="default"/>
        <w:lang w:val="en-US" w:eastAsia="en-US" w:bidi="en-US"/>
      </w:rPr>
    </w:lvl>
    <w:lvl w:ilvl="3" w:tplc="48EA9E78">
      <w:numFmt w:val="bullet"/>
      <w:lvlText w:val="•"/>
      <w:lvlJc w:val="left"/>
      <w:pPr>
        <w:ind w:left="1503" w:hanging="230"/>
      </w:pPr>
      <w:rPr>
        <w:rFonts w:hint="default"/>
        <w:lang w:val="en-US" w:eastAsia="en-US" w:bidi="en-US"/>
      </w:rPr>
    </w:lvl>
    <w:lvl w:ilvl="4" w:tplc="D2825F88">
      <w:numFmt w:val="bullet"/>
      <w:lvlText w:val="•"/>
      <w:lvlJc w:val="left"/>
      <w:pPr>
        <w:ind w:left="1705" w:hanging="230"/>
      </w:pPr>
      <w:rPr>
        <w:rFonts w:hint="default"/>
        <w:lang w:val="en-US" w:eastAsia="en-US" w:bidi="en-US"/>
      </w:rPr>
    </w:lvl>
    <w:lvl w:ilvl="5" w:tplc="4F84DB96">
      <w:numFmt w:val="bullet"/>
      <w:lvlText w:val="•"/>
      <w:lvlJc w:val="left"/>
      <w:pPr>
        <w:ind w:left="1906" w:hanging="230"/>
      </w:pPr>
      <w:rPr>
        <w:rFonts w:hint="default"/>
        <w:lang w:val="en-US" w:eastAsia="en-US" w:bidi="en-US"/>
      </w:rPr>
    </w:lvl>
    <w:lvl w:ilvl="6" w:tplc="9808DEC0">
      <w:numFmt w:val="bullet"/>
      <w:lvlText w:val="•"/>
      <w:lvlJc w:val="left"/>
      <w:pPr>
        <w:ind w:left="2107" w:hanging="230"/>
      </w:pPr>
      <w:rPr>
        <w:rFonts w:hint="default"/>
        <w:lang w:val="en-US" w:eastAsia="en-US" w:bidi="en-US"/>
      </w:rPr>
    </w:lvl>
    <w:lvl w:ilvl="7" w:tplc="F4D8A82E">
      <w:numFmt w:val="bullet"/>
      <w:lvlText w:val="•"/>
      <w:lvlJc w:val="left"/>
      <w:pPr>
        <w:ind w:left="2309" w:hanging="230"/>
      </w:pPr>
      <w:rPr>
        <w:rFonts w:hint="default"/>
        <w:lang w:val="en-US" w:eastAsia="en-US" w:bidi="en-US"/>
      </w:rPr>
    </w:lvl>
    <w:lvl w:ilvl="8" w:tplc="5ABA03FC">
      <w:numFmt w:val="bullet"/>
      <w:lvlText w:val="•"/>
      <w:lvlJc w:val="left"/>
      <w:pPr>
        <w:ind w:left="2510" w:hanging="230"/>
      </w:pPr>
      <w:rPr>
        <w:rFonts w:hint="default"/>
        <w:lang w:val="en-US" w:eastAsia="en-US" w:bidi="en-US"/>
      </w:rPr>
    </w:lvl>
  </w:abstractNum>
  <w:abstractNum w:abstractNumId="4">
    <w:nsid w:val="274D6959"/>
    <w:multiLevelType w:val="hybridMultilevel"/>
    <w:tmpl w:val="A6047B56"/>
    <w:lvl w:ilvl="0" w:tplc="FC9209F4">
      <w:numFmt w:val="bullet"/>
      <w:lvlText w:val="☐"/>
      <w:lvlJc w:val="left"/>
      <w:pPr>
        <w:ind w:left="908" w:hanging="230"/>
      </w:pPr>
      <w:rPr>
        <w:rFonts w:ascii="Minion Pro" w:eastAsia="Minion Pro" w:hAnsi="Minion Pro" w:cs="Minion Pro" w:hint="default"/>
        <w:color w:val="231F20"/>
        <w:w w:val="100"/>
        <w:sz w:val="20"/>
        <w:szCs w:val="20"/>
        <w:lang w:val="en-US" w:eastAsia="en-US" w:bidi="en-US"/>
      </w:rPr>
    </w:lvl>
    <w:lvl w:ilvl="1" w:tplc="2A264348">
      <w:numFmt w:val="bullet"/>
      <w:lvlText w:val="•"/>
      <w:lvlJc w:val="left"/>
      <w:pPr>
        <w:ind w:left="1101" w:hanging="230"/>
      </w:pPr>
      <w:rPr>
        <w:rFonts w:hint="default"/>
        <w:lang w:val="en-US" w:eastAsia="en-US" w:bidi="en-US"/>
      </w:rPr>
    </w:lvl>
    <w:lvl w:ilvl="2" w:tplc="7B2CE842">
      <w:numFmt w:val="bullet"/>
      <w:lvlText w:val="•"/>
      <w:lvlJc w:val="left"/>
      <w:pPr>
        <w:ind w:left="1302" w:hanging="230"/>
      </w:pPr>
      <w:rPr>
        <w:rFonts w:hint="default"/>
        <w:lang w:val="en-US" w:eastAsia="en-US" w:bidi="en-US"/>
      </w:rPr>
    </w:lvl>
    <w:lvl w:ilvl="3" w:tplc="D918F8B8">
      <w:numFmt w:val="bullet"/>
      <w:lvlText w:val="•"/>
      <w:lvlJc w:val="left"/>
      <w:pPr>
        <w:ind w:left="1503" w:hanging="230"/>
      </w:pPr>
      <w:rPr>
        <w:rFonts w:hint="default"/>
        <w:lang w:val="en-US" w:eastAsia="en-US" w:bidi="en-US"/>
      </w:rPr>
    </w:lvl>
    <w:lvl w:ilvl="4" w:tplc="4BA0AE4C">
      <w:numFmt w:val="bullet"/>
      <w:lvlText w:val="•"/>
      <w:lvlJc w:val="left"/>
      <w:pPr>
        <w:ind w:left="1705" w:hanging="230"/>
      </w:pPr>
      <w:rPr>
        <w:rFonts w:hint="default"/>
        <w:lang w:val="en-US" w:eastAsia="en-US" w:bidi="en-US"/>
      </w:rPr>
    </w:lvl>
    <w:lvl w:ilvl="5" w:tplc="2DF0AF2C">
      <w:numFmt w:val="bullet"/>
      <w:lvlText w:val="•"/>
      <w:lvlJc w:val="left"/>
      <w:pPr>
        <w:ind w:left="1906" w:hanging="230"/>
      </w:pPr>
      <w:rPr>
        <w:rFonts w:hint="default"/>
        <w:lang w:val="en-US" w:eastAsia="en-US" w:bidi="en-US"/>
      </w:rPr>
    </w:lvl>
    <w:lvl w:ilvl="6" w:tplc="B498C8F0">
      <w:numFmt w:val="bullet"/>
      <w:lvlText w:val="•"/>
      <w:lvlJc w:val="left"/>
      <w:pPr>
        <w:ind w:left="2107" w:hanging="230"/>
      </w:pPr>
      <w:rPr>
        <w:rFonts w:hint="default"/>
        <w:lang w:val="en-US" w:eastAsia="en-US" w:bidi="en-US"/>
      </w:rPr>
    </w:lvl>
    <w:lvl w:ilvl="7" w:tplc="47D2AC0E">
      <w:numFmt w:val="bullet"/>
      <w:lvlText w:val="•"/>
      <w:lvlJc w:val="left"/>
      <w:pPr>
        <w:ind w:left="2309" w:hanging="230"/>
      </w:pPr>
      <w:rPr>
        <w:rFonts w:hint="default"/>
        <w:lang w:val="en-US" w:eastAsia="en-US" w:bidi="en-US"/>
      </w:rPr>
    </w:lvl>
    <w:lvl w:ilvl="8" w:tplc="3EC6C2C8">
      <w:numFmt w:val="bullet"/>
      <w:lvlText w:val="•"/>
      <w:lvlJc w:val="left"/>
      <w:pPr>
        <w:ind w:left="2510" w:hanging="230"/>
      </w:pPr>
      <w:rPr>
        <w:rFonts w:hint="default"/>
        <w:lang w:val="en-US" w:eastAsia="en-US" w:bidi="en-US"/>
      </w:rPr>
    </w:lvl>
  </w:abstractNum>
  <w:abstractNum w:abstractNumId="5">
    <w:nsid w:val="2C1D7D64"/>
    <w:multiLevelType w:val="hybridMultilevel"/>
    <w:tmpl w:val="4E02F256"/>
    <w:lvl w:ilvl="0" w:tplc="81BC973A">
      <w:numFmt w:val="bullet"/>
      <w:lvlText w:val="☐"/>
      <w:lvlJc w:val="left"/>
      <w:pPr>
        <w:ind w:left="908" w:hanging="230"/>
      </w:pPr>
      <w:rPr>
        <w:rFonts w:ascii="Minion Pro" w:eastAsia="Minion Pro" w:hAnsi="Minion Pro" w:cs="Minion Pro" w:hint="default"/>
        <w:color w:val="231F20"/>
        <w:w w:val="100"/>
        <w:sz w:val="20"/>
        <w:szCs w:val="20"/>
        <w:lang w:val="en-US" w:eastAsia="en-US" w:bidi="en-US"/>
      </w:rPr>
    </w:lvl>
    <w:lvl w:ilvl="1" w:tplc="04220E60">
      <w:numFmt w:val="bullet"/>
      <w:lvlText w:val="•"/>
      <w:lvlJc w:val="left"/>
      <w:pPr>
        <w:ind w:left="1101" w:hanging="230"/>
      </w:pPr>
      <w:rPr>
        <w:rFonts w:hint="default"/>
        <w:lang w:val="en-US" w:eastAsia="en-US" w:bidi="en-US"/>
      </w:rPr>
    </w:lvl>
    <w:lvl w:ilvl="2" w:tplc="D19CC5D6">
      <w:numFmt w:val="bullet"/>
      <w:lvlText w:val="•"/>
      <w:lvlJc w:val="left"/>
      <w:pPr>
        <w:ind w:left="1302" w:hanging="230"/>
      </w:pPr>
      <w:rPr>
        <w:rFonts w:hint="default"/>
        <w:lang w:val="en-US" w:eastAsia="en-US" w:bidi="en-US"/>
      </w:rPr>
    </w:lvl>
    <w:lvl w:ilvl="3" w:tplc="5F6C285C">
      <w:numFmt w:val="bullet"/>
      <w:lvlText w:val="•"/>
      <w:lvlJc w:val="left"/>
      <w:pPr>
        <w:ind w:left="1503" w:hanging="230"/>
      </w:pPr>
      <w:rPr>
        <w:rFonts w:hint="default"/>
        <w:lang w:val="en-US" w:eastAsia="en-US" w:bidi="en-US"/>
      </w:rPr>
    </w:lvl>
    <w:lvl w:ilvl="4" w:tplc="A84CFF36">
      <w:numFmt w:val="bullet"/>
      <w:lvlText w:val="•"/>
      <w:lvlJc w:val="left"/>
      <w:pPr>
        <w:ind w:left="1705" w:hanging="230"/>
      </w:pPr>
      <w:rPr>
        <w:rFonts w:hint="default"/>
        <w:lang w:val="en-US" w:eastAsia="en-US" w:bidi="en-US"/>
      </w:rPr>
    </w:lvl>
    <w:lvl w:ilvl="5" w:tplc="8702E5AA">
      <w:numFmt w:val="bullet"/>
      <w:lvlText w:val="•"/>
      <w:lvlJc w:val="left"/>
      <w:pPr>
        <w:ind w:left="1906" w:hanging="230"/>
      </w:pPr>
      <w:rPr>
        <w:rFonts w:hint="default"/>
        <w:lang w:val="en-US" w:eastAsia="en-US" w:bidi="en-US"/>
      </w:rPr>
    </w:lvl>
    <w:lvl w:ilvl="6" w:tplc="4D6EFC00">
      <w:numFmt w:val="bullet"/>
      <w:lvlText w:val="•"/>
      <w:lvlJc w:val="left"/>
      <w:pPr>
        <w:ind w:left="2107" w:hanging="230"/>
      </w:pPr>
      <w:rPr>
        <w:rFonts w:hint="default"/>
        <w:lang w:val="en-US" w:eastAsia="en-US" w:bidi="en-US"/>
      </w:rPr>
    </w:lvl>
    <w:lvl w:ilvl="7" w:tplc="35F43D14">
      <w:numFmt w:val="bullet"/>
      <w:lvlText w:val="•"/>
      <w:lvlJc w:val="left"/>
      <w:pPr>
        <w:ind w:left="2309" w:hanging="230"/>
      </w:pPr>
      <w:rPr>
        <w:rFonts w:hint="default"/>
        <w:lang w:val="en-US" w:eastAsia="en-US" w:bidi="en-US"/>
      </w:rPr>
    </w:lvl>
    <w:lvl w:ilvl="8" w:tplc="71D09944">
      <w:numFmt w:val="bullet"/>
      <w:lvlText w:val="•"/>
      <w:lvlJc w:val="left"/>
      <w:pPr>
        <w:ind w:left="2510" w:hanging="230"/>
      </w:pPr>
      <w:rPr>
        <w:rFonts w:hint="default"/>
        <w:lang w:val="en-US" w:eastAsia="en-US" w:bidi="en-US"/>
      </w:rPr>
    </w:lvl>
  </w:abstractNum>
  <w:abstractNum w:abstractNumId="6">
    <w:nsid w:val="6E864B8D"/>
    <w:multiLevelType w:val="hybridMultilevel"/>
    <w:tmpl w:val="631462D0"/>
    <w:lvl w:ilvl="0" w:tplc="2A8C9728">
      <w:numFmt w:val="bullet"/>
      <w:lvlText w:val="☐"/>
      <w:lvlJc w:val="left"/>
      <w:pPr>
        <w:ind w:left="908" w:hanging="230"/>
      </w:pPr>
      <w:rPr>
        <w:rFonts w:ascii="Minion Pro" w:eastAsia="Minion Pro" w:hAnsi="Minion Pro" w:cs="Minion Pro" w:hint="default"/>
        <w:color w:val="231F20"/>
        <w:w w:val="100"/>
        <w:sz w:val="20"/>
        <w:szCs w:val="20"/>
        <w:lang w:val="en-US" w:eastAsia="en-US" w:bidi="en-US"/>
      </w:rPr>
    </w:lvl>
    <w:lvl w:ilvl="1" w:tplc="3DB6FE94">
      <w:numFmt w:val="bullet"/>
      <w:lvlText w:val="•"/>
      <w:lvlJc w:val="left"/>
      <w:pPr>
        <w:ind w:left="1101" w:hanging="230"/>
      </w:pPr>
      <w:rPr>
        <w:rFonts w:hint="default"/>
        <w:lang w:val="en-US" w:eastAsia="en-US" w:bidi="en-US"/>
      </w:rPr>
    </w:lvl>
    <w:lvl w:ilvl="2" w:tplc="3E18B254">
      <w:numFmt w:val="bullet"/>
      <w:lvlText w:val="•"/>
      <w:lvlJc w:val="left"/>
      <w:pPr>
        <w:ind w:left="1302" w:hanging="230"/>
      </w:pPr>
      <w:rPr>
        <w:rFonts w:hint="default"/>
        <w:lang w:val="en-US" w:eastAsia="en-US" w:bidi="en-US"/>
      </w:rPr>
    </w:lvl>
    <w:lvl w:ilvl="3" w:tplc="D2B4F47C">
      <w:numFmt w:val="bullet"/>
      <w:lvlText w:val="•"/>
      <w:lvlJc w:val="left"/>
      <w:pPr>
        <w:ind w:left="1503" w:hanging="230"/>
      </w:pPr>
      <w:rPr>
        <w:rFonts w:hint="default"/>
        <w:lang w:val="en-US" w:eastAsia="en-US" w:bidi="en-US"/>
      </w:rPr>
    </w:lvl>
    <w:lvl w:ilvl="4" w:tplc="EED055FC">
      <w:numFmt w:val="bullet"/>
      <w:lvlText w:val="•"/>
      <w:lvlJc w:val="left"/>
      <w:pPr>
        <w:ind w:left="1705" w:hanging="230"/>
      </w:pPr>
      <w:rPr>
        <w:rFonts w:hint="default"/>
        <w:lang w:val="en-US" w:eastAsia="en-US" w:bidi="en-US"/>
      </w:rPr>
    </w:lvl>
    <w:lvl w:ilvl="5" w:tplc="3362B950">
      <w:numFmt w:val="bullet"/>
      <w:lvlText w:val="•"/>
      <w:lvlJc w:val="left"/>
      <w:pPr>
        <w:ind w:left="1906" w:hanging="230"/>
      </w:pPr>
      <w:rPr>
        <w:rFonts w:hint="default"/>
        <w:lang w:val="en-US" w:eastAsia="en-US" w:bidi="en-US"/>
      </w:rPr>
    </w:lvl>
    <w:lvl w:ilvl="6" w:tplc="DDE4F510">
      <w:numFmt w:val="bullet"/>
      <w:lvlText w:val="•"/>
      <w:lvlJc w:val="left"/>
      <w:pPr>
        <w:ind w:left="2107" w:hanging="230"/>
      </w:pPr>
      <w:rPr>
        <w:rFonts w:hint="default"/>
        <w:lang w:val="en-US" w:eastAsia="en-US" w:bidi="en-US"/>
      </w:rPr>
    </w:lvl>
    <w:lvl w:ilvl="7" w:tplc="F51264FA">
      <w:numFmt w:val="bullet"/>
      <w:lvlText w:val="•"/>
      <w:lvlJc w:val="left"/>
      <w:pPr>
        <w:ind w:left="2309" w:hanging="230"/>
      </w:pPr>
      <w:rPr>
        <w:rFonts w:hint="default"/>
        <w:lang w:val="en-US" w:eastAsia="en-US" w:bidi="en-US"/>
      </w:rPr>
    </w:lvl>
    <w:lvl w:ilvl="8" w:tplc="3732DD9C">
      <w:numFmt w:val="bullet"/>
      <w:lvlText w:val="•"/>
      <w:lvlJc w:val="left"/>
      <w:pPr>
        <w:ind w:left="2510" w:hanging="23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7D7E"/>
    <w:rsid w:val="00587D7E"/>
    <w:rsid w:val="00810343"/>
    <w:rsid w:val="00C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8" w:hanging="2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2018-04-06T16:15:00Z</dcterms:created>
  <dcterms:modified xsi:type="dcterms:W3CDTF">2018-04-10T16:29:00Z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