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1" w:rsidRDefault="003C2E05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29;width:737;height:757" filled="f" stroked="f">
              <v:textbox inset="0,0,0,0">
                <w:txbxContent>
                  <w:p w:rsidR="001E4E01" w:rsidRPr="003C2E05" w:rsidRDefault="00AF5AC0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3C2E05">
                      <w:rPr>
                        <w:color w:val="231F20"/>
                        <w:sz w:val="40"/>
                        <w:szCs w:val="40"/>
                      </w:rPr>
                      <w:t>4.7</w:t>
                    </w:r>
                  </w:p>
                </w:txbxContent>
              </v:textbox>
            </v:shape>
            <v:shape id="_x0000_s1027" type="#_x0000_t202" style="position:absolute;left:1722;top:337;width:4309;height:292" filled="f" stroked="f">
              <v:textbox inset="0,0,0,0">
                <w:txbxContent>
                  <w:p w:rsidR="001E4E01" w:rsidRDefault="00AF5AC0" w:rsidP="003C2E05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Reflecting on Cooperative</w:t>
                    </w:r>
                    <w:r>
                      <w:rPr>
                        <w:color w:val="231F20"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Groups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4E01" w:rsidRDefault="00AF5AC0">
      <w:pPr>
        <w:pStyle w:val="BodyText"/>
        <w:spacing w:before="147"/>
        <w:ind w:left="100"/>
      </w:pPr>
      <w:r>
        <w:rPr>
          <w:color w:val="231F20"/>
        </w:rPr>
        <w:t>Instructions: In each box, record ideas related to what went well an</w:t>
      </w:r>
      <w:bookmarkStart w:id="0" w:name="_GoBack"/>
      <w:bookmarkEnd w:id="0"/>
      <w:r>
        <w:rPr>
          <w:color w:val="231F20"/>
        </w:rPr>
        <w:t>d what could be more effective.</w:t>
      </w:r>
    </w:p>
    <w:p w:rsidR="001E4E01" w:rsidRDefault="001E4E01">
      <w:pPr>
        <w:pStyle w:val="BodyText"/>
        <w:rPr>
          <w:sz w:val="20"/>
        </w:rPr>
      </w:pPr>
    </w:p>
    <w:p w:rsidR="001E4E01" w:rsidRDefault="001E4E01">
      <w:pPr>
        <w:pStyle w:val="BodyText"/>
        <w:spacing w:before="11"/>
        <w:rPr>
          <w:sz w:val="1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1E4E01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1E4E01" w:rsidRDefault="00AF5AC0">
            <w:pPr>
              <w:pStyle w:val="TableParagraph"/>
              <w:spacing w:before="39"/>
              <w:ind w:left="0" w:right="2064" w:firstLine="0"/>
              <w:jc w:val="righ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Organization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1E4E01" w:rsidRDefault="00AF5AC0">
            <w:pPr>
              <w:pStyle w:val="TableParagraph"/>
              <w:spacing w:before="39"/>
              <w:ind w:left="1997" w:right="1993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Accountability</w:t>
            </w:r>
          </w:p>
        </w:tc>
      </w:tr>
      <w:tr w:rsidR="001E4E01">
        <w:trPr>
          <w:trHeight w:val="1442"/>
        </w:trPr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6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organize groups?</w:t>
            </w:r>
          </w:p>
          <w:p w:rsidR="001E4E01" w:rsidRDefault="00AF5AC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6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How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many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group?</w:t>
            </w:r>
          </w:p>
          <w:p w:rsidR="001E4E01" w:rsidRDefault="00AF5AC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Is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there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ability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mix?</w:t>
            </w:r>
          </w:p>
          <w:p w:rsidR="001E4E01" w:rsidRDefault="00AF5AC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Is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there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gender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mix?</w:t>
            </w:r>
          </w:p>
          <w:p w:rsidR="001E4E01" w:rsidRDefault="00AF5AC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4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Do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choose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their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group?</w:t>
            </w:r>
          </w:p>
        </w:tc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6" w:line="271" w:lineRule="auto"/>
              <w:ind w:left="80" w:righ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build in individual accountability within group work?</w:t>
            </w:r>
          </w:p>
          <w:p w:rsidR="001E4E01" w:rsidRDefault="00AF5AC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1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Group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roles?</w:t>
            </w:r>
          </w:p>
          <w:p w:rsidR="001E4E01" w:rsidRDefault="00AF5AC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Instructional 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strategies </w:t>
            </w:r>
            <w:r>
              <w:rPr>
                <w:color w:val="231F20"/>
                <w:spacing w:val="-4"/>
                <w:w w:val="105"/>
                <w:sz w:val="17"/>
              </w:rPr>
              <w:t>(e.g.,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Jigsaw)?</w:t>
            </w:r>
          </w:p>
          <w:p w:rsidR="001E4E01" w:rsidRDefault="00AF5AC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Other?</w:t>
            </w:r>
          </w:p>
        </w:tc>
      </w:tr>
      <w:tr w:rsidR="001E4E01">
        <w:trPr>
          <w:trHeight w:val="3590"/>
        </w:trPr>
        <w:tc>
          <w:tcPr>
            <w:tcW w:w="5400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reflection:</w:t>
            </w:r>
          </w:p>
        </w:tc>
        <w:tc>
          <w:tcPr>
            <w:tcW w:w="5400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reflection:</w:t>
            </w:r>
          </w:p>
        </w:tc>
      </w:tr>
      <w:tr w:rsidR="001E4E01">
        <w:trPr>
          <w:trHeight w:val="280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1E4E01" w:rsidRDefault="00AF5AC0">
            <w:pPr>
              <w:pStyle w:val="TableParagraph"/>
              <w:spacing w:before="34"/>
              <w:ind w:left="0" w:right="2063" w:firstLine="0"/>
              <w:jc w:val="righ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Management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1E4E01" w:rsidRDefault="00AF5AC0">
            <w:pPr>
              <w:pStyle w:val="TableParagraph"/>
              <w:spacing w:before="34"/>
              <w:ind w:left="1997" w:right="1993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Assessment</w:t>
            </w:r>
          </w:p>
        </w:tc>
      </w:tr>
      <w:tr w:rsidR="001E4E01">
        <w:trPr>
          <w:trHeight w:val="1799"/>
        </w:trPr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6" w:line="271" w:lineRule="auto"/>
              <w:ind w:left="80" w:righ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organize the room to facilitate cooperative groups?</w:t>
            </w:r>
          </w:p>
          <w:p w:rsidR="001E4E01" w:rsidRDefault="00AF5AC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31"/>
              <w:ind w:hanging="272"/>
              <w:rPr>
                <w:sz w:val="17"/>
              </w:rPr>
            </w:pPr>
            <w:r>
              <w:rPr>
                <w:color w:val="231F20"/>
                <w:spacing w:val="-4"/>
                <w:w w:val="105"/>
                <w:sz w:val="17"/>
              </w:rPr>
              <w:t>Transitions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from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whole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cooperative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groups?</w:t>
            </w:r>
          </w:p>
          <w:p w:rsidR="001E4E01" w:rsidRDefault="00AF5AC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spacing w:val="-5"/>
                <w:w w:val="105"/>
                <w:sz w:val="17"/>
              </w:rPr>
              <w:t>Your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role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while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groups?</w:t>
            </w:r>
          </w:p>
          <w:p w:rsidR="001E4E01" w:rsidRDefault="00AF5AC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What materials do students</w:t>
            </w:r>
            <w:r>
              <w:rPr>
                <w:color w:val="231F20"/>
                <w:spacing w:val="-4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need?</w:t>
            </w:r>
          </w:p>
        </w:tc>
        <w:tc>
          <w:tcPr>
            <w:tcW w:w="5400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6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assess individual students?</w:t>
            </w:r>
          </w:p>
          <w:p w:rsidR="001E4E01" w:rsidRDefault="00AF5AC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56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Informal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interviews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while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work?</w:t>
            </w:r>
          </w:p>
          <w:p w:rsidR="001E4E01" w:rsidRDefault="00AF5AC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Checklist?</w:t>
            </w:r>
          </w:p>
          <w:p w:rsidR="001E4E01" w:rsidRDefault="00AF5AC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Anecdotal recording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sheet?</w:t>
            </w:r>
          </w:p>
          <w:p w:rsidR="001E4E01" w:rsidRDefault="00AF5AC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54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Completed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work?</w:t>
            </w:r>
          </w:p>
          <w:p w:rsidR="001E4E01" w:rsidRDefault="00AF5AC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Other?</w:t>
            </w:r>
          </w:p>
        </w:tc>
      </w:tr>
      <w:tr w:rsidR="001E4E01">
        <w:trPr>
          <w:trHeight w:val="3590"/>
        </w:trPr>
        <w:tc>
          <w:tcPr>
            <w:tcW w:w="5400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reflection:</w:t>
            </w:r>
          </w:p>
        </w:tc>
        <w:tc>
          <w:tcPr>
            <w:tcW w:w="5400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E4E01" w:rsidRDefault="00AF5AC0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reflection:</w:t>
            </w:r>
          </w:p>
        </w:tc>
      </w:tr>
    </w:tbl>
    <w:p w:rsidR="001E4E01" w:rsidRDefault="00AF5AC0">
      <w:pPr>
        <w:spacing w:before="59"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Tool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1E4E01" w:rsidRDefault="001E4E01">
      <w:pPr>
        <w:pStyle w:val="BodyText"/>
        <w:spacing w:before="2"/>
        <w:rPr>
          <w:i/>
          <w:sz w:val="13"/>
        </w:rPr>
      </w:pPr>
    </w:p>
    <w:p w:rsidR="001E4E01" w:rsidRDefault="00AF5AC0">
      <w:pPr>
        <w:spacing w:before="100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1E4E01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00F"/>
    <w:multiLevelType w:val="hybridMultilevel"/>
    <w:tmpl w:val="8310A466"/>
    <w:lvl w:ilvl="0" w:tplc="8EE21EEE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</w:rPr>
    </w:lvl>
    <w:lvl w:ilvl="1" w:tplc="EEC49A2C">
      <w:numFmt w:val="bullet"/>
      <w:lvlText w:val="•"/>
      <w:lvlJc w:val="left"/>
      <w:pPr>
        <w:ind w:left="863" w:hanging="273"/>
      </w:pPr>
      <w:rPr>
        <w:rFonts w:hint="default"/>
      </w:rPr>
    </w:lvl>
    <w:lvl w:ilvl="2" w:tplc="23F86ACC">
      <w:numFmt w:val="bullet"/>
      <w:lvlText w:val="•"/>
      <w:lvlJc w:val="left"/>
      <w:pPr>
        <w:ind w:left="1366" w:hanging="273"/>
      </w:pPr>
      <w:rPr>
        <w:rFonts w:hint="default"/>
      </w:rPr>
    </w:lvl>
    <w:lvl w:ilvl="3" w:tplc="B43ABC7A">
      <w:numFmt w:val="bullet"/>
      <w:lvlText w:val="•"/>
      <w:lvlJc w:val="left"/>
      <w:pPr>
        <w:ind w:left="1869" w:hanging="273"/>
      </w:pPr>
      <w:rPr>
        <w:rFonts w:hint="default"/>
      </w:rPr>
    </w:lvl>
    <w:lvl w:ilvl="4" w:tplc="41E8CC4E">
      <w:numFmt w:val="bullet"/>
      <w:lvlText w:val="•"/>
      <w:lvlJc w:val="left"/>
      <w:pPr>
        <w:ind w:left="2372" w:hanging="273"/>
      </w:pPr>
      <w:rPr>
        <w:rFonts w:hint="default"/>
      </w:rPr>
    </w:lvl>
    <w:lvl w:ilvl="5" w:tplc="52FCEC94">
      <w:numFmt w:val="bullet"/>
      <w:lvlText w:val="•"/>
      <w:lvlJc w:val="left"/>
      <w:pPr>
        <w:ind w:left="2875" w:hanging="273"/>
      </w:pPr>
      <w:rPr>
        <w:rFonts w:hint="default"/>
      </w:rPr>
    </w:lvl>
    <w:lvl w:ilvl="6" w:tplc="8D988556">
      <w:numFmt w:val="bullet"/>
      <w:lvlText w:val="•"/>
      <w:lvlJc w:val="left"/>
      <w:pPr>
        <w:ind w:left="3378" w:hanging="273"/>
      </w:pPr>
      <w:rPr>
        <w:rFonts w:hint="default"/>
      </w:rPr>
    </w:lvl>
    <w:lvl w:ilvl="7" w:tplc="A272A2E0">
      <w:numFmt w:val="bullet"/>
      <w:lvlText w:val="•"/>
      <w:lvlJc w:val="left"/>
      <w:pPr>
        <w:ind w:left="3881" w:hanging="273"/>
      </w:pPr>
      <w:rPr>
        <w:rFonts w:hint="default"/>
      </w:rPr>
    </w:lvl>
    <w:lvl w:ilvl="8" w:tplc="F1ACE88C">
      <w:numFmt w:val="bullet"/>
      <w:lvlText w:val="•"/>
      <w:lvlJc w:val="left"/>
      <w:pPr>
        <w:ind w:left="4384" w:hanging="273"/>
      </w:pPr>
      <w:rPr>
        <w:rFonts w:hint="default"/>
      </w:rPr>
    </w:lvl>
  </w:abstractNum>
  <w:abstractNum w:abstractNumId="1">
    <w:nsid w:val="73E67CCC"/>
    <w:multiLevelType w:val="hybridMultilevel"/>
    <w:tmpl w:val="F154CDC6"/>
    <w:lvl w:ilvl="0" w:tplc="BA7A8C84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</w:rPr>
    </w:lvl>
    <w:lvl w:ilvl="1" w:tplc="2D6843D0">
      <w:numFmt w:val="bullet"/>
      <w:lvlText w:val="•"/>
      <w:lvlJc w:val="left"/>
      <w:pPr>
        <w:ind w:left="863" w:hanging="273"/>
      </w:pPr>
      <w:rPr>
        <w:rFonts w:hint="default"/>
      </w:rPr>
    </w:lvl>
    <w:lvl w:ilvl="2" w:tplc="F3F6B5A2">
      <w:numFmt w:val="bullet"/>
      <w:lvlText w:val="•"/>
      <w:lvlJc w:val="left"/>
      <w:pPr>
        <w:ind w:left="1366" w:hanging="273"/>
      </w:pPr>
      <w:rPr>
        <w:rFonts w:hint="default"/>
      </w:rPr>
    </w:lvl>
    <w:lvl w:ilvl="3" w:tplc="B19AF6B2">
      <w:numFmt w:val="bullet"/>
      <w:lvlText w:val="•"/>
      <w:lvlJc w:val="left"/>
      <w:pPr>
        <w:ind w:left="1869" w:hanging="273"/>
      </w:pPr>
      <w:rPr>
        <w:rFonts w:hint="default"/>
      </w:rPr>
    </w:lvl>
    <w:lvl w:ilvl="4" w:tplc="B7DC04F0">
      <w:numFmt w:val="bullet"/>
      <w:lvlText w:val="•"/>
      <w:lvlJc w:val="left"/>
      <w:pPr>
        <w:ind w:left="2372" w:hanging="273"/>
      </w:pPr>
      <w:rPr>
        <w:rFonts w:hint="default"/>
      </w:rPr>
    </w:lvl>
    <w:lvl w:ilvl="5" w:tplc="B262E76A">
      <w:numFmt w:val="bullet"/>
      <w:lvlText w:val="•"/>
      <w:lvlJc w:val="left"/>
      <w:pPr>
        <w:ind w:left="2875" w:hanging="273"/>
      </w:pPr>
      <w:rPr>
        <w:rFonts w:hint="default"/>
      </w:rPr>
    </w:lvl>
    <w:lvl w:ilvl="6" w:tplc="5328B4EA">
      <w:numFmt w:val="bullet"/>
      <w:lvlText w:val="•"/>
      <w:lvlJc w:val="left"/>
      <w:pPr>
        <w:ind w:left="3378" w:hanging="273"/>
      </w:pPr>
      <w:rPr>
        <w:rFonts w:hint="default"/>
      </w:rPr>
    </w:lvl>
    <w:lvl w:ilvl="7" w:tplc="E634F73E">
      <w:numFmt w:val="bullet"/>
      <w:lvlText w:val="•"/>
      <w:lvlJc w:val="left"/>
      <w:pPr>
        <w:ind w:left="3881" w:hanging="273"/>
      </w:pPr>
      <w:rPr>
        <w:rFonts w:hint="default"/>
      </w:rPr>
    </w:lvl>
    <w:lvl w:ilvl="8" w:tplc="98C2E71A">
      <w:numFmt w:val="bullet"/>
      <w:lvlText w:val="•"/>
      <w:lvlJc w:val="left"/>
      <w:pPr>
        <w:ind w:left="4384" w:hanging="273"/>
      </w:pPr>
      <w:rPr>
        <w:rFonts w:hint="default"/>
      </w:rPr>
    </w:lvl>
  </w:abstractNum>
  <w:abstractNum w:abstractNumId="2">
    <w:nsid w:val="766376B4"/>
    <w:multiLevelType w:val="hybridMultilevel"/>
    <w:tmpl w:val="6538A0E2"/>
    <w:lvl w:ilvl="0" w:tplc="6EF8BA62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</w:rPr>
    </w:lvl>
    <w:lvl w:ilvl="1" w:tplc="EE664414">
      <w:numFmt w:val="bullet"/>
      <w:lvlText w:val="•"/>
      <w:lvlJc w:val="left"/>
      <w:pPr>
        <w:ind w:left="863" w:hanging="273"/>
      </w:pPr>
      <w:rPr>
        <w:rFonts w:hint="default"/>
      </w:rPr>
    </w:lvl>
    <w:lvl w:ilvl="2" w:tplc="1C6E0156">
      <w:numFmt w:val="bullet"/>
      <w:lvlText w:val="•"/>
      <w:lvlJc w:val="left"/>
      <w:pPr>
        <w:ind w:left="1366" w:hanging="273"/>
      </w:pPr>
      <w:rPr>
        <w:rFonts w:hint="default"/>
      </w:rPr>
    </w:lvl>
    <w:lvl w:ilvl="3" w:tplc="86C01CEA">
      <w:numFmt w:val="bullet"/>
      <w:lvlText w:val="•"/>
      <w:lvlJc w:val="left"/>
      <w:pPr>
        <w:ind w:left="1869" w:hanging="273"/>
      </w:pPr>
      <w:rPr>
        <w:rFonts w:hint="default"/>
      </w:rPr>
    </w:lvl>
    <w:lvl w:ilvl="4" w:tplc="A79A3988">
      <w:numFmt w:val="bullet"/>
      <w:lvlText w:val="•"/>
      <w:lvlJc w:val="left"/>
      <w:pPr>
        <w:ind w:left="2372" w:hanging="273"/>
      </w:pPr>
      <w:rPr>
        <w:rFonts w:hint="default"/>
      </w:rPr>
    </w:lvl>
    <w:lvl w:ilvl="5" w:tplc="980C7ACA">
      <w:numFmt w:val="bullet"/>
      <w:lvlText w:val="•"/>
      <w:lvlJc w:val="left"/>
      <w:pPr>
        <w:ind w:left="2875" w:hanging="273"/>
      </w:pPr>
      <w:rPr>
        <w:rFonts w:hint="default"/>
      </w:rPr>
    </w:lvl>
    <w:lvl w:ilvl="6" w:tplc="251869C0">
      <w:numFmt w:val="bullet"/>
      <w:lvlText w:val="•"/>
      <w:lvlJc w:val="left"/>
      <w:pPr>
        <w:ind w:left="3378" w:hanging="273"/>
      </w:pPr>
      <w:rPr>
        <w:rFonts w:hint="default"/>
      </w:rPr>
    </w:lvl>
    <w:lvl w:ilvl="7" w:tplc="591844DE">
      <w:numFmt w:val="bullet"/>
      <w:lvlText w:val="•"/>
      <w:lvlJc w:val="left"/>
      <w:pPr>
        <w:ind w:left="3881" w:hanging="273"/>
      </w:pPr>
      <w:rPr>
        <w:rFonts w:hint="default"/>
      </w:rPr>
    </w:lvl>
    <w:lvl w:ilvl="8" w:tplc="5942B7AC">
      <w:numFmt w:val="bullet"/>
      <w:lvlText w:val="•"/>
      <w:lvlJc w:val="left"/>
      <w:pPr>
        <w:ind w:left="4384" w:hanging="273"/>
      </w:pPr>
      <w:rPr>
        <w:rFonts w:hint="default"/>
      </w:rPr>
    </w:lvl>
  </w:abstractNum>
  <w:abstractNum w:abstractNumId="3">
    <w:nsid w:val="7D8B19FE"/>
    <w:multiLevelType w:val="hybridMultilevel"/>
    <w:tmpl w:val="9ABE1068"/>
    <w:lvl w:ilvl="0" w:tplc="C4EE86A6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</w:rPr>
    </w:lvl>
    <w:lvl w:ilvl="1" w:tplc="F7923BCC">
      <w:numFmt w:val="bullet"/>
      <w:lvlText w:val="•"/>
      <w:lvlJc w:val="left"/>
      <w:pPr>
        <w:ind w:left="863" w:hanging="273"/>
      </w:pPr>
      <w:rPr>
        <w:rFonts w:hint="default"/>
      </w:rPr>
    </w:lvl>
    <w:lvl w:ilvl="2" w:tplc="592C654E">
      <w:numFmt w:val="bullet"/>
      <w:lvlText w:val="•"/>
      <w:lvlJc w:val="left"/>
      <w:pPr>
        <w:ind w:left="1366" w:hanging="273"/>
      </w:pPr>
      <w:rPr>
        <w:rFonts w:hint="default"/>
      </w:rPr>
    </w:lvl>
    <w:lvl w:ilvl="3" w:tplc="CECA9AD8">
      <w:numFmt w:val="bullet"/>
      <w:lvlText w:val="•"/>
      <w:lvlJc w:val="left"/>
      <w:pPr>
        <w:ind w:left="1869" w:hanging="273"/>
      </w:pPr>
      <w:rPr>
        <w:rFonts w:hint="default"/>
      </w:rPr>
    </w:lvl>
    <w:lvl w:ilvl="4" w:tplc="FC60AA96">
      <w:numFmt w:val="bullet"/>
      <w:lvlText w:val="•"/>
      <w:lvlJc w:val="left"/>
      <w:pPr>
        <w:ind w:left="2372" w:hanging="273"/>
      </w:pPr>
      <w:rPr>
        <w:rFonts w:hint="default"/>
      </w:rPr>
    </w:lvl>
    <w:lvl w:ilvl="5" w:tplc="D826AB30">
      <w:numFmt w:val="bullet"/>
      <w:lvlText w:val="•"/>
      <w:lvlJc w:val="left"/>
      <w:pPr>
        <w:ind w:left="2875" w:hanging="273"/>
      </w:pPr>
      <w:rPr>
        <w:rFonts w:hint="default"/>
      </w:rPr>
    </w:lvl>
    <w:lvl w:ilvl="6" w:tplc="F63E677E">
      <w:numFmt w:val="bullet"/>
      <w:lvlText w:val="•"/>
      <w:lvlJc w:val="left"/>
      <w:pPr>
        <w:ind w:left="3378" w:hanging="273"/>
      </w:pPr>
      <w:rPr>
        <w:rFonts w:hint="default"/>
      </w:rPr>
    </w:lvl>
    <w:lvl w:ilvl="7" w:tplc="BCA000B2">
      <w:numFmt w:val="bullet"/>
      <w:lvlText w:val="•"/>
      <w:lvlJc w:val="left"/>
      <w:pPr>
        <w:ind w:left="3881" w:hanging="273"/>
      </w:pPr>
      <w:rPr>
        <w:rFonts w:hint="default"/>
      </w:rPr>
    </w:lvl>
    <w:lvl w:ilvl="8" w:tplc="FBBADA3C">
      <w:numFmt w:val="bullet"/>
      <w:lvlText w:val="•"/>
      <w:lvlJc w:val="left"/>
      <w:pPr>
        <w:ind w:left="4384" w:hanging="2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E01"/>
    <w:rsid w:val="001E4E01"/>
    <w:rsid w:val="003C2E05"/>
    <w:rsid w:val="00A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352" w:hanging="2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2018-04-06T16:11:00Z</dcterms:created>
  <dcterms:modified xsi:type="dcterms:W3CDTF">2018-04-10T16:26:00Z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