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2A" w:rsidRDefault="00BC38D6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26" style="width:540pt;height:47.8pt;mso-position-horizontal-relative:char;mso-position-vertical-relative:line" coordorigin=",5" coordsize="10800,956">
            <v:shape id="_x0000_s1031" style="position:absolute;top:55;width:720;height:906" coordorigin=",55" coordsize="720,906" o:spt="100" adj="0,,0" path="m720,55l,55,,961,360,857r360,l720,55xm720,857r-360,l720,961r,-104xe" fillcolor="#6d6e7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7;top:238;width:545;height:500">
              <v:imagedata r:id="rId5" o:title=""/>
            </v:shape>
            <v:line id="_x0000_s1029" style="position:absolute" from="0,5" to="10800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97;width:680;height:757" filled="f" stroked="f">
              <v:textbox inset="0,0,0,0">
                <w:txbxContent>
                  <w:p w:rsidR="006B742A" w:rsidRPr="00BC38D6" w:rsidRDefault="00270D1E">
                    <w:pPr>
                      <w:spacing w:before="72"/>
                      <w:rPr>
                        <w:kern w:val="16"/>
                        <w:sz w:val="40"/>
                        <w:szCs w:val="40"/>
                      </w:rPr>
                    </w:pPr>
                    <w:r w:rsidRPr="00BC38D6">
                      <w:rPr>
                        <w:color w:val="231F20"/>
                        <w:kern w:val="16"/>
                        <w:sz w:val="40"/>
                        <w:szCs w:val="40"/>
                      </w:rPr>
                      <w:t>2.2</w:t>
                    </w:r>
                  </w:p>
                </w:txbxContent>
              </v:textbox>
            </v:shape>
            <v:shape id="_x0000_s1027" type="#_x0000_t202" style="position:absolute;left:1738;top:405;width:6406;height:292" filled="f" stroked="f">
              <v:textbox inset="0,0,0,0">
                <w:txbxContent>
                  <w:p w:rsidR="006B742A" w:rsidRDefault="00270D1E" w:rsidP="00BC38D6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Essential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Planning </w:t>
                    </w:r>
                    <w:r>
                      <w:rPr>
                        <w:color w:val="231F20"/>
                        <w:sz w:val="24"/>
                      </w:rPr>
                      <w:t xml:space="preserve">Questions for Effective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Teaching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B742A" w:rsidRDefault="006B742A">
      <w:pPr>
        <w:pStyle w:val="BodyText"/>
        <w:spacing w:before="8"/>
        <w:rPr>
          <w:rFonts w:ascii="Times"/>
          <w:sz w:val="10"/>
        </w:rPr>
      </w:pPr>
    </w:p>
    <w:p w:rsidR="006B742A" w:rsidRDefault="00270D1E">
      <w:pPr>
        <w:pStyle w:val="BodyText"/>
        <w:spacing w:before="101" w:line="326" w:lineRule="auto"/>
        <w:ind w:left="100" w:right="128"/>
      </w:pPr>
      <w:r>
        <w:rPr>
          <w:color w:val="231F20"/>
        </w:rPr>
        <w:t>Instructions: The following questions can be par</w:t>
      </w:r>
      <w:bookmarkStart w:id="0" w:name="_GoBack"/>
      <w:bookmarkEnd w:id="0"/>
      <w:r>
        <w:rPr>
          <w:color w:val="231F20"/>
        </w:rPr>
        <w:t>t of a planning conversation or collaborative lesson design opportunity focused on implementing the Teaching Practices (TPs).</w:t>
      </w:r>
    </w:p>
    <w:p w:rsidR="006B742A" w:rsidRDefault="006B742A">
      <w:pPr>
        <w:pStyle w:val="BodyText"/>
        <w:spacing w:before="10"/>
        <w:rPr>
          <w:sz w:val="25"/>
        </w:rPr>
      </w:pPr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6B742A">
        <w:trPr>
          <w:trHeight w:val="290"/>
        </w:trPr>
        <w:tc>
          <w:tcPr>
            <w:tcW w:w="5395" w:type="dxa"/>
            <w:tcBorders>
              <w:top w:val="nil"/>
              <w:left w:val="nil"/>
              <w:bottom w:val="nil"/>
            </w:tcBorders>
            <w:shd w:val="clear" w:color="auto" w:fill="0092A8"/>
          </w:tcPr>
          <w:p w:rsidR="006B742A" w:rsidRDefault="00270D1E">
            <w:pPr>
              <w:pStyle w:val="TableParagraph"/>
              <w:spacing w:before="39"/>
              <w:ind w:left="882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Teaching Practice Planning Questions</w:t>
            </w:r>
          </w:p>
        </w:tc>
        <w:tc>
          <w:tcPr>
            <w:tcW w:w="5395" w:type="dxa"/>
            <w:tcBorders>
              <w:top w:val="nil"/>
              <w:bottom w:val="nil"/>
              <w:right w:val="nil"/>
            </w:tcBorders>
            <w:shd w:val="clear" w:color="auto" w:fill="0092A8"/>
          </w:tcPr>
          <w:p w:rsidR="006B742A" w:rsidRDefault="00270D1E">
            <w:pPr>
              <w:pStyle w:val="TableParagraph"/>
              <w:spacing w:before="39"/>
              <w:ind w:left="1414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Lesson Planning Decisions</w:t>
            </w:r>
          </w:p>
        </w:tc>
      </w:tr>
      <w:tr w:rsidR="006B742A">
        <w:trPr>
          <w:trHeight w:val="1269"/>
        </w:trPr>
        <w:tc>
          <w:tcPr>
            <w:tcW w:w="5395" w:type="dxa"/>
            <w:tcBorders>
              <w:top w:val="nil"/>
              <w:left w:val="single" w:sz="4" w:space="0" w:color="0092A8"/>
              <w:bottom w:val="single" w:sz="4" w:space="0" w:color="0092A8"/>
              <w:right w:val="single" w:sz="4" w:space="0" w:color="0092A8"/>
            </w:tcBorders>
          </w:tcPr>
          <w:p w:rsidR="006B742A" w:rsidRDefault="00270D1E">
            <w:pPr>
              <w:pStyle w:val="TableParagraph"/>
              <w:spacing w:before="34" w:line="254" w:lineRule="auto"/>
              <w:ind w:left="79" w:right="177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TP#1: What should students know (content) and be able to do (content and Mathematical Practices) in this lesson, and how will I make these expectations clear to students?</w:t>
            </w:r>
          </w:p>
        </w:tc>
        <w:tc>
          <w:tcPr>
            <w:tcW w:w="5395" w:type="dxa"/>
            <w:tcBorders>
              <w:top w:val="nil"/>
              <w:left w:val="single" w:sz="4" w:space="0" w:color="0092A8"/>
              <w:bottom w:val="single" w:sz="4" w:space="0" w:color="0092A8"/>
              <w:right w:val="single" w:sz="4" w:space="0" w:color="0092A8"/>
            </w:tcBorders>
          </w:tcPr>
          <w:p w:rsidR="006B742A" w:rsidRDefault="006B742A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6B742A">
        <w:trPr>
          <w:trHeight w:val="1270"/>
        </w:trPr>
        <w:tc>
          <w:tcPr>
            <w:tcW w:w="5395" w:type="dxa"/>
            <w:tcBorders>
              <w:top w:val="single" w:sz="4" w:space="0" w:color="0092A8"/>
              <w:left w:val="single" w:sz="4" w:space="0" w:color="0092A8"/>
              <w:bottom w:val="single" w:sz="4" w:space="0" w:color="0092A8"/>
              <w:right w:val="single" w:sz="4" w:space="0" w:color="0092A8"/>
            </w:tcBorders>
          </w:tcPr>
          <w:p w:rsidR="006B742A" w:rsidRDefault="00270D1E">
            <w:pPr>
              <w:pStyle w:val="TableParagraph"/>
              <w:spacing w:before="34" w:line="254" w:lineRule="auto"/>
              <w:ind w:left="79" w:right="198"/>
              <w:rPr>
                <w:sz w:val="17"/>
              </w:rPr>
            </w:pPr>
            <w:r>
              <w:rPr>
                <w:color w:val="231F20"/>
                <w:sz w:val="17"/>
              </w:rPr>
              <w:t>TP#2: How will the task or lesson I selected include multiple pathways and elicit student reasoning?</w:t>
            </w:r>
          </w:p>
        </w:tc>
        <w:tc>
          <w:tcPr>
            <w:tcW w:w="5395" w:type="dxa"/>
            <w:tcBorders>
              <w:top w:val="single" w:sz="4" w:space="0" w:color="0092A8"/>
              <w:left w:val="single" w:sz="4" w:space="0" w:color="0092A8"/>
              <w:bottom w:val="single" w:sz="4" w:space="0" w:color="0092A8"/>
              <w:right w:val="single" w:sz="4" w:space="0" w:color="0092A8"/>
            </w:tcBorders>
          </w:tcPr>
          <w:p w:rsidR="006B742A" w:rsidRDefault="006B742A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6B742A">
        <w:trPr>
          <w:trHeight w:val="1270"/>
        </w:trPr>
        <w:tc>
          <w:tcPr>
            <w:tcW w:w="5395" w:type="dxa"/>
            <w:tcBorders>
              <w:top w:val="single" w:sz="4" w:space="0" w:color="0092A8"/>
              <w:left w:val="single" w:sz="4" w:space="0" w:color="0092A8"/>
              <w:bottom w:val="single" w:sz="4" w:space="0" w:color="0092A8"/>
              <w:right w:val="single" w:sz="4" w:space="0" w:color="0092A8"/>
            </w:tcBorders>
          </w:tcPr>
          <w:p w:rsidR="006B742A" w:rsidRDefault="00270D1E">
            <w:pPr>
              <w:pStyle w:val="TableParagraph"/>
              <w:spacing w:before="34" w:line="254" w:lineRule="auto"/>
              <w:ind w:left="79" w:right="342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TP#3: What representations need to be connected to the content of this lesson, and does this mean I will select or that students will select the representations?</w:t>
            </w:r>
          </w:p>
        </w:tc>
        <w:tc>
          <w:tcPr>
            <w:tcW w:w="5395" w:type="dxa"/>
            <w:tcBorders>
              <w:top w:val="single" w:sz="4" w:space="0" w:color="0092A8"/>
              <w:left w:val="single" w:sz="4" w:space="0" w:color="0092A8"/>
              <w:bottom w:val="single" w:sz="4" w:space="0" w:color="0092A8"/>
              <w:right w:val="single" w:sz="4" w:space="0" w:color="0092A8"/>
            </w:tcBorders>
          </w:tcPr>
          <w:p w:rsidR="006B742A" w:rsidRDefault="006B742A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6B742A">
        <w:trPr>
          <w:trHeight w:val="1270"/>
        </w:trPr>
        <w:tc>
          <w:tcPr>
            <w:tcW w:w="5395" w:type="dxa"/>
            <w:tcBorders>
              <w:top w:val="single" w:sz="4" w:space="0" w:color="0092A8"/>
              <w:left w:val="single" w:sz="4" w:space="0" w:color="0092A8"/>
              <w:bottom w:val="single" w:sz="4" w:space="0" w:color="0092A8"/>
              <w:right w:val="single" w:sz="4" w:space="0" w:color="0092A8"/>
            </w:tcBorders>
          </w:tcPr>
          <w:p w:rsidR="006B742A" w:rsidRDefault="00270D1E">
            <w:pPr>
              <w:pStyle w:val="TableParagraph"/>
              <w:spacing w:before="33" w:line="254" w:lineRule="auto"/>
              <w:ind w:left="79" w:right="198"/>
              <w:rPr>
                <w:sz w:val="17"/>
              </w:rPr>
            </w:pPr>
            <w:r>
              <w:rPr>
                <w:color w:val="231F20"/>
                <w:sz w:val="17"/>
              </w:rPr>
              <w:t>TP#4: How and when will we discuss the important mathematical ideas of the lesson?</w:t>
            </w:r>
          </w:p>
        </w:tc>
        <w:tc>
          <w:tcPr>
            <w:tcW w:w="5395" w:type="dxa"/>
            <w:tcBorders>
              <w:top w:val="single" w:sz="4" w:space="0" w:color="0092A8"/>
              <w:left w:val="single" w:sz="4" w:space="0" w:color="0092A8"/>
              <w:bottom w:val="single" w:sz="4" w:space="0" w:color="0092A8"/>
              <w:right w:val="single" w:sz="4" w:space="0" w:color="0092A8"/>
            </w:tcBorders>
          </w:tcPr>
          <w:p w:rsidR="006B742A" w:rsidRDefault="006B742A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6B742A">
        <w:trPr>
          <w:trHeight w:val="1270"/>
        </w:trPr>
        <w:tc>
          <w:tcPr>
            <w:tcW w:w="5395" w:type="dxa"/>
            <w:tcBorders>
              <w:top w:val="single" w:sz="4" w:space="0" w:color="0092A8"/>
              <w:left w:val="single" w:sz="4" w:space="0" w:color="0092A8"/>
              <w:bottom w:val="single" w:sz="4" w:space="0" w:color="0092A8"/>
              <w:right w:val="single" w:sz="4" w:space="0" w:color="0092A8"/>
            </w:tcBorders>
          </w:tcPr>
          <w:p w:rsidR="006B742A" w:rsidRDefault="00270D1E">
            <w:pPr>
              <w:pStyle w:val="TableParagraph"/>
              <w:spacing w:before="33" w:line="254" w:lineRule="auto"/>
              <w:ind w:left="79" w:right="198"/>
              <w:rPr>
                <w:sz w:val="17"/>
              </w:rPr>
            </w:pPr>
            <w:r>
              <w:rPr>
                <w:color w:val="231F20"/>
                <w:sz w:val="17"/>
              </w:rPr>
              <w:t>TP#5: What questions will I ask to help students make connections among solution strategies and among mathematical ideas?</w:t>
            </w:r>
          </w:p>
        </w:tc>
        <w:tc>
          <w:tcPr>
            <w:tcW w:w="5395" w:type="dxa"/>
            <w:tcBorders>
              <w:top w:val="single" w:sz="4" w:space="0" w:color="0092A8"/>
              <w:left w:val="single" w:sz="4" w:space="0" w:color="0092A8"/>
              <w:bottom w:val="single" w:sz="4" w:space="0" w:color="0092A8"/>
              <w:right w:val="single" w:sz="4" w:space="0" w:color="0092A8"/>
            </w:tcBorders>
          </w:tcPr>
          <w:p w:rsidR="006B742A" w:rsidRDefault="006B742A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6B742A">
        <w:trPr>
          <w:trHeight w:val="1270"/>
        </w:trPr>
        <w:tc>
          <w:tcPr>
            <w:tcW w:w="5395" w:type="dxa"/>
            <w:tcBorders>
              <w:top w:val="single" w:sz="4" w:space="0" w:color="0092A8"/>
              <w:left w:val="single" w:sz="4" w:space="0" w:color="0092A8"/>
              <w:bottom w:val="single" w:sz="4" w:space="0" w:color="0092A8"/>
              <w:right w:val="single" w:sz="4" w:space="0" w:color="0092A8"/>
            </w:tcBorders>
          </w:tcPr>
          <w:p w:rsidR="006B742A" w:rsidRDefault="00270D1E">
            <w:pPr>
              <w:pStyle w:val="TableParagraph"/>
              <w:spacing w:before="33" w:line="254" w:lineRule="auto"/>
              <w:ind w:left="79" w:right="198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TP#6: How will I ensure students are </w:t>
            </w:r>
            <w:proofErr w:type="gramStart"/>
            <w:r>
              <w:rPr>
                <w:color w:val="231F20"/>
                <w:sz w:val="17"/>
              </w:rPr>
              <w:t>understanding</w:t>
            </w:r>
            <w:proofErr w:type="gramEnd"/>
            <w:r>
              <w:rPr>
                <w:color w:val="231F20"/>
                <w:sz w:val="17"/>
              </w:rPr>
              <w:t xml:space="preserve"> strategies/algorithms and learning to make good choices about when to use a particular strategy/algorithm?</w:t>
            </w:r>
          </w:p>
        </w:tc>
        <w:tc>
          <w:tcPr>
            <w:tcW w:w="5395" w:type="dxa"/>
            <w:tcBorders>
              <w:top w:val="single" w:sz="4" w:space="0" w:color="0092A8"/>
              <w:left w:val="single" w:sz="4" w:space="0" w:color="0092A8"/>
              <w:bottom w:val="single" w:sz="4" w:space="0" w:color="0092A8"/>
              <w:right w:val="single" w:sz="4" w:space="0" w:color="0092A8"/>
            </w:tcBorders>
          </w:tcPr>
          <w:p w:rsidR="006B742A" w:rsidRDefault="006B742A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6B742A">
        <w:trPr>
          <w:trHeight w:val="1270"/>
        </w:trPr>
        <w:tc>
          <w:tcPr>
            <w:tcW w:w="5395" w:type="dxa"/>
            <w:tcBorders>
              <w:top w:val="single" w:sz="4" w:space="0" w:color="0092A8"/>
              <w:left w:val="single" w:sz="4" w:space="0" w:color="0092A8"/>
              <w:bottom w:val="single" w:sz="4" w:space="0" w:color="0092A8"/>
              <w:right w:val="single" w:sz="4" w:space="0" w:color="0092A8"/>
            </w:tcBorders>
          </w:tcPr>
          <w:p w:rsidR="006B742A" w:rsidRDefault="00270D1E">
            <w:pPr>
              <w:pStyle w:val="TableParagraph"/>
              <w:spacing w:before="33" w:line="254" w:lineRule="auto"/>
              <w:ind w:left="79" w:right="198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TP#7: What structures, feedback, and instructional moves can I use to ensure that students grapple with the tasks in the lesson and strive to make mathematical connections?</w:t>
            </w:r>
          </w:p>
        </w:tc>
        <w:tc>
          <w:tcPr>
            <w:tcW w:w="5395" w:type="dxa"/>
            <w:tcBorders>
              <w:top w:val="single" w:sz="4" w:space="0" w:color="0092A8"/>
              <w:left w:val="single" w:sz="4" w:space="0" w:color="0092A8"/>
              <w:bottom w:val="single" w:sz="4" w:space="0" w:color="0092A8"/>
              <w:right w:val="single" w:sz="4" w:space="0" w:color="0092A8"/>
            </w:tcBorders>
          </w:tcPr>
          <w:p w:rsidR="006B742A" w:rsidRDefault="006B742A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6B742A">
        <w:trPr>
          <w:trHeight w:val="1270"/>
        </w:trPr>
        <w:tc>
          <w:tcPr>
            <w:tcW w:w="5395" w:type="dxa"/>
            <w:tcBorders>
              <w:top w:val="single" w:sz="4" w:space="0" w:color="0092A8"/>
              <w:left w:val="single" w:sz="4" w:space="0" w:color="0092A8"/>
              <w:bottom w:val="single" w:sz="4" w:space="0" w:color="0092A8"/>
              <w:right w:val="single" w:sz="4" w:space="0" w:color="0092A8"/>
            </w:tcBorders>
          </w:tcPr>
          <w:p w:rsidR="006B742A" w:rsidRDefault="00270D1E">
            <w:pPr>
              <w:pStyle w:val="TableParagraph"/>
              <w:spacing w:before="33" w:line="254" w:lineRule="auto"/>
              <w:ind w:left="79" w:right="198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TP#8: What will I have students </w:t>
            </w:r>
            <w:proofErr w:type="gramStart"/>
            <w:r>
              <w:rPr>
                <w:color w:val="231F20"/>
                <w:sz w:val="17"/>
              </w:rPr>
              <w:t>do</w:t>
            </w:r>
            <w:proofErr w:type="gramEnd"/>
            <w:r>
              <w:rPr>
                <w:color w:val="231F20"/>
                <w:sz w:val="17"/>
              </w:rPr>
              <w:t xml:space="preserve"> at the very end of the lesson that summarizes the big ideas of the lesson?</w:t>
            </w:r>
          </w:p>
        </w:tc>
        <w:tc>
          <w:tcPr>
            <w:tcW w:w="5395" w:type="dxa"/>
            <w:tcBorders>
              <w:top w:val="single" w:sz="4" w:space="0" w:color="0092A8"/>
              <w:left w:val="single" w:sz="4" w:space="0" w:color="0092A8"/>
              <w:bottom w:val="single" w:sz="4" w:space="0" w:color="0092A8"/>
              <w:right w:val="single" w:sz="4" w:space="0" w:color="0092A8"/>
            </w:tcBorders>
          </w:tcPr>
          <w:p w:rsidR="006B742A" w:rsidRDefault="006B742A">
            <w:pPr>
              <w:pStyle w:val="TableParagraph"/>
              <w:rPr>
                <w:rFonts w:ascii="Times"/>
                <w:sz w:val="14"/>
              </w:rPr>
            </w:pPr>
          </w:p>
        </w:tc>
      </w:tr>
    </w:tbl>
    <w:p w:rsidR="006B742A" w:rsidRDefault="006B742A">
      <w:pPr>
        <w:pStyle w:val="BodyText"/>
        <w:spacing w:before="6"/>
        <w:rPr>
          <w:sz w:val="25"/>
        </w:rPr>
      </w:pPr>
    </w:p>
    <w:p w:rsidR="006B742A" w:rsidRDefault="00270D1E">
      <w:pPr>
        <w:spacing w:line="264" w:lineRule="auto"/>
        <w:ind w:left="100" w:right="128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6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6B742A">
      <w:type w:val="continuous"/>
      <w:pgSz w:w="12240" w:h="15840"/>
      <w:pgMar w:top="12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B742A"/>
    <w:rsid w:val="00270D1E"/>
    <w:rsid w:val="006B742A"/>
    <w:rsid w:val="00B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wi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28.indd</dc:title>
  <cp:lastModifiedBy>Jeya Keerthi Santhana Raj</cp:lastModifiedBy>
  <cp:revision>3</cp:revision>
  <dcterms:created xsi:type="dcterms:W3CDTF">2018-04-06T15:46:00Z</dcterms:created>
  <dcterms:modified xsi:type="dcterms:W3CDTF">2018-04-10T16:10:00Z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