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B0399" w14:textId="5770665C" w:rsidR="00A62FC5" w:rsidRDefault="00845F19">
      <w:pPr>
        <w:pStyle w:val="BodyText"/>
        <w:spacing w:before="113" w:line="297" w:lineRule="auto"/>
        <w:ind w:left="100" w:right="101"/>
        <w:jc w:val="both"/>
      </w:pPr>
      <w:r>
        <w:rPr>
          <w:color w:val="231F20"/>
        </w:rPr>
        <w:t>Ms. Hensley’s algebra class is working on modeling with mathematics and creating equations to describe</w:t>
      </w:r>
      <w:r>
        <w:rPr>
          <w:color w:val="231F20"/>
          <w:spacing w:val="-6"/>
        </w:rPr>
        <w:t xml:space="preserve"> </w:t>
      </w:r>
      <w:r>
        <w:rPr>
          <w:color w:val="231F20"/>
        </w:rPr>
        <w:t>numbers</w:t>
      </w:r>
      <w:r>
        <w:rPr>
          <w:color w:val="231F20"/>
          <w:spacing w:val="-6"/>
        </w:rPr>
        <w:t xml:space="preserve"> </w:t>
      </w:r>
      <w:r>
        <w:rPr>
          <w:color w:val="231F20"/>
        </w:rPr>
        <w:t>and</w:t>
      </w:r>
      <w:r>
        <w:rPr>
          <w:color w:val="231F20"/>
          <w:spacing w:val="-6"/>
        </w:rPr>
        <w:t xml:space="preserve"> </w:t>
      </w:r>
      <w:r>
        <w:rPr>
          <w:color w:val="231F20"/>
        </w:rPr>
        <w:t>patterns.</w:t>
      </w:r>
      <w:r>
        <w:rPr>
          <w:color w:val="231F20"/>
          <w:spacing w:val="-15"/>
        </w:rPr>
        <w:t xml:space="preserve"> </w:t>
      </w:r>
      <w:r>
        <w:rPr>
          <w:color w:val="231F20"/>
        </w:rPr>
        <w:t>She</w:t>
      </w:r>
      <w:r>
        <w:rPr>
          <w:color w:val="231F20"/>
          <w:spacing w:val="-6"/>
        </w:rPr>
        <w:t xml:space="preserve"> </w:t>
      </w:r>
      <w:r>
        <w:rPr>
          <w:color w:val="231F20"/>
        </w:rPr>
        <w:t>has</w:t>
      </w:r>
      <w:r>
        <w:rPr>
          <w:color w:val="231F20"/>
          <w:spacing w:val="-6"/>
        </w:rPr>
        <w:t xml:space="preserve"> </w:t>
      </w:r>
      <w:r>
        <w:rPr>
          <w:color w:val="231F20"/>
        </w:rPr>
        <w:t>assigned</w:t>
      </w:r>
      <w:r>
        <w:rPr>
          <w:color w:val="231F20"/>
          <w:spacing w:val="-6"/>
        </w:rPr>
        <w:t xml:space="preserve"> </w:t>
      </w:r>
      <w:r>
        <w:rPr>
          <w:color w:val="231F20"/>
        </w:rPr>
        <w:t>her</w:t>
      </w:r>
      <w:r>
        <w:rPr>
          <w:color w:val="231F20"/>
          <w:spacing w:val="-6"/>
        </w:rPr>
        <w:t xml:space="preserve"> </w:t>
      </w:r>
      <w:r>
        <w:rPr>
          <w:color w:val="231F20"/>
        </w:rPr>
        <w:t>students</w:t>
      </w:r>
      <w:r>
        <w:rPr>
          <w:color w:val="231F20"/>
          <w:spacing w:val="-6"/>
        </w:rPr>
        <w:t xml:space="preserve"> </w:t>
      </w:r>
      <w:r>
        <w:rPr>
          <w:color w:val="231F20"/>
        </w:rPr>
        <w:t>the</w:t>
      </w:r>
      <w:r>
        <w:rPr>
          <w:color w:val="231F20"/>
          <w:spacing w:val="-6"/>
        </w:rPr>
        <w:t xml:space="preserve"> </w:t>
      </w:r>
      <w:r>
        <w:rPr>
          <w:color w:val="231F20"/>
        </w:rPr>
        <w:t>Best</w:t>
      </w:r>
      <w:r>
        <w:rPr>
          <w:color w:val="231F20"/>
          <w:spacing w:val="-6"/>
        </w:rPr>
        <w:t xml:space="preserve"> </w:t>
      </w:r>
      <w:r>
        <w:rPr>
          <w:color w:val="231F20"/>
        </w:rPr>
        <w:t>Buy</w:t>
      </w:r>
      <w:r>
        <w:rPr>
          <w:color w:val="231F20"/>
          <w:spacing w:val="-34"/>
        </w:rPr>
        <w:t xml:space="preserve"> </w:t>
      </w:r>
      <w:r>
        <w:rPr>
          <w:color w:val="231F20"/>
        </w:rPr>
        <w:t>Tickets</w:t>
      </w:r>
      <w:r>
        <w:rPr>
          <w:color w:val="231F20"/>
          <w:spacing w:val="-6"/>
        </w:rPr>
        <w:t xml:space="preserve"> </w:t>
      </w:r>
      <w:r>
        <w:rPr>
          <w:color w:val="231F20"/>
        </w:rPr>
        <w:t>problem</w:t>
      </w:r>
      <w:r>
        <w:rPr>
          <w:color w:val="231F20"/>
          <w:spacing w:val="-6"/>
        </w:rPr>
        <w:t xml:space="preserve"> </w:t>
      </w:r>
      <w:r>
        <w:rPr>
          <w:color w:val="231F20"/>
        </w:rPr>
        <w:t>to</w:t>
      </w:r>
      <w:r>
        <w:rPr>
          <w:color w:val="231F20"/>
          <w:spacing w:val="-6"/>
        </w:rPr>
        <w:t xml:space="preserve"> </w:t>
      </w:r>
      <w:r>
        <w:rPr>
          <w:color w:val="231F20"/>
          <w:spacing w:val="-3"/>
        </w:rPr>
        <w:t xml:space="preserve">work </w:t>
      </w:r>
      <w:r>
        <w:rPr>
          <w:color w:val="231F20"/>
        </w:rPr>
        <w:t>on</w:t>
      </w:r>
      <w:r>
        <w:rPr>
          <w:color w:val="231F20"/>
          <w:spacing w:val="-11"/>
        </w:rPr>
        <w:t xml:space="preserve"> </w:t>
      </w:r>
      <w:r>
        <w:rPr>
          <w:color w:val="231F20"/>
          <w:spacing w:val="-4"/>
        </w:rPr>
        <w:t>individually.</w:t>
      </w:r>
      <w:r>
        <w:rPr>
          <w:color w:val="231F20"/>
          <w:spacing w:val="-29"/>
        </w:rPr>
        <w:t xml:space="preserve"> </w:t>
      </w:r>
      <w:r>
        <w:rPr>
          <w:color w:val="231F20"/>
        </w:rPr>
        <w:t>As</w:t>
      </w:r>
      <w:r>
        <w:rPr>
          <w:color w:val="231F20"/>
          <w:spacing w:val="-11"/>
        </w:rPr>
        <w:t xml:space="preserve"> </w:t>
      </w:r>
      <w:r>
        <w:rPr>
          <w:color w:val="231F20"/>
          <w:spacing w:val="-3"/>
        </w:rPr>
        <w:t>Ms.</w:t>
      </w:r>
      <w:r>
        <w:rPr>
          <w:color w:val="231F20"/>
          <w:spacing w:val="-20"/>
        </w:rPr>
        <w:t xml:space="preserve"> </w:t>
      </w:r>
      <w:r>
        <w:rPr>
          <w:color w:val="231F20"/>
        </w:rPr>
        <w:t>Hensley</w:t>
      </w:r>
      <w:r>
        <w:rPr>
          <w:color w:val="231F20"/>
          <w:spacing w:val="-11"/>
        </w:rPr>
        <w:t xml:space="preserve"> </w:t>
      </w:r>
      <w:r>
        <w:rPr>
          <w:color w:val="231F20"/>
        </w:rPr>
        <w:t>circulates</w:t>
      </w:r>
      <w:r>
        <w:rPr>
          <w:color w:val="231F20"/>
          <w:spacing w:val="-11"/>
        </w:rPr>
        <w:t xml:space="preserve"> </w:t>
      </w:r>
      <w:r>
        <w:rPr>
          <w:color w:val="231F20"/>
        </w:rPr>
        <w:t>through</w:t>
      </w:r>
      <w:r>
        <w:rPr>
          <w:color w:val="231F20"/>
          <w:spacing w:val="-11"/>
        </w:rPr>
        <w:t xml:space="preserve"> </w:t>
      </w:r>
      <w:r>
        <w:rPr>
          <w:color w:val="231F20"/>
        </w:rPr>
        <w:t>the</w:t>
      </w:r>
      <w:r>
        <w:rPr>
          <w:color w:val="231F20"/>
          <w:spacing w:val="-11"/>
        </w:rPr>
        <w:t xml:space="preserve"> </w:t>
      </w:r>
      <w:r>
        <w:rPr>
          <w:color w:val="231F20"/>
        </w:rPr>
        <w:t>room,</w:t>
      </w:r>
      <w:r>
        <w:rPr>
          <w:color w:val="231F20"/>
          <w:spacing w:val="-20"/>
        </w:rPr>
        <w:t xml:space="preserve"> </w:t>
      </w:r>
      <w:r>
        <w:rPr>
          <w:color w:val="231F20"/>
        </w:rPr>
        <w:t>she</w:t>
      </w:r>
      <w:r>
        <w:rPr>
          <w:color w:val="231F20"/>
          <w:spacing w:val="-11"/>
        </w:rPr>
        <w:t xml:space="preserve"> </w:t>
      </w:r>
      <w:r>
        <w:rPr>
          <w:color w:val="231F20"/>
        </w:rPr>
        <w:t>looks</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students’</w:t>
      </w:r>
      <w:r>
        <w:rPr>
          <w:color w:val="231F20"/>
          <w:spacing w:val="-20"/>
        </w:rPr>
        <w:t xml:space="preserve"> </w:t>
      </w:r>
      <w:r>
        <w:rPr>
          <w:color w:val="231F20"/>
          <w:spacing w:val="-3"/>
        </w:rPr>
        <w:t>work</w:t>
      </w:r>
      <w:r>
        <w:rPr>
          <w:color w:val="231F20"/>
          <w:spacing w:val="-11"/>
        </w:rPr>
        <w:t xml:space="preserve"> </w:t>
      </w:r>
      <w:r>
        <w:rPr>
          <w:color w:val="231F20"/>
        </w:rPr>
        <w:t>and</w:t>
      </w:r>
      <w:r>
        <w:rPr>
          <w:color w:val="231F20"/>
          <w:spacing w:val="-11"/>
        </w:rPr>
        <w:t xml:space="preserve"> </w:t>
      </w:r>
      <w:r>
        <w:rPr>
          <w:color w:val="231F20"/>
        </w:rPr>
        <w:t>asks them</w:t>
      </w:r>
      <w:r>
        <w:rPr>
          <w:color w:val="231F20"/>
          <w:spacing w:val="-7"/>
        </w:rPr>
        <w:t xml:space="preserve"> </w:t>
      </w:r>
      <w:r>
        <w:rPr>
          <w:color w:val="231F20"/>
        </w:rPr>
        <w:t>to</w:t>
      </w:r>
      <w:r>
        <w:rPr>
          <w:color w:val="231F20"/>
          <w:spacing w:val="-7"/>
        </w:rPr>
        <w:t xml:space="preserve"> </w:t>
      </w:r>
      <w:r>
        <w:rPr>
          <w:color w:val="231F20"/>
        </w:rPr>
        <w:t>explain</w:t>
      </w:r>
      <w:r>
        <w:rPr>
          <w:color w:val="231F20"/>
          <w:spacing w:val="-7"/>
        </w:rPr>
        <w:t xml:space="preserve"> </w:t>
      </w:r>
      <w:r>
        <w:rPr>
          <w:color w:val="231F20"/>
        </w:rPr>
        <w:t>the</w:t>
      </w:r>
      <w:r>
        <w:rPr>
          <w:color w:val="231F20"/>
          <w:spacing w:val="-7"/>
        </w:rPr>
        <w:t xml:space="preserve"> </w:t>
      </w:r>
      <w:r>
        <w:rPr>
          <w:color w:val="231F20"/>
        </w:rPr>
        <w:t>process</w:t>
      </w:r>
      <w:r>
        <w:rPr>
          <w:color w:val="231F20"/>
          <w:spacing w:val="-7"/>
        </w:rPr>
        <w:t xml:space="preserve"> </w:t>
      </w:r>
      <w:r>
        <w:rPr>
          <w:color w:val="231F20"/>
        </w:rPr>
        <w:t>they</w:t>
      </w:r>
      <w:r>
        <w:rPr>
          <w:color w:val="231F20"/>
          <w:spacing w:val="-7"/>
        </w:rPr>
        <w:t xml:space="preserve"> </w:t>
      </w:r>
      <w:r>
        <w:rPr>
          <w:color w:val="231F20"/>
        </w:rPr>
        <w:t>are</w:t>
      </w:r>
      <w:r>
        <w:rPr>
          <w:color w:val="231F20"/>
          <w:spacing w:val="-7"/>
        </w:rPr>
        <w:t xml:space="preserve"> </w:t>
      </w:r>
      <w:r>
        <w:rPr>
          <w:color w:val="231F20"/>
        </w:rPr>
        <w:t>using.</w:t>
      </w:r>
      <w:r>
        <w:rPr>
          <w:color w:val="231F20"/>
          <w:spacing w:val="-45"/>
        </w:rPr>
        <w:t xml:space="preserve"> </w:t>
      </w:r>
      <w:r>
        <w:rPr>
          <w:color w:val="231F20"/>
        </w:rPr>
        <w:t>When</w:t>
      </w:r>
      <w:r>
        <w:rPr>
          <w:color w:val="231F20"/>
          <w:spacing w:val="-7"/>
        </w:rPr>
        <w:t xml:space="preserve"> </w:t>
      </w:r>
      <w:r>
        <w:rPr>
          <w:color w:val="231F20"/>
          <w:spacing w:val="-3"/>
        </w:rPr>
        <w:t>Ms.</w:t>
      </w:r>
      <w:r>
        <w:rPr>
          <w:color w:val="231F20"/>
          <w:spacing w:val="-17"/>
        </w:rPr>
        <w:t xml:space="preserve"> </w:t>
      </w:r>
      <w:r>
        <w:rPr>
          <w:color w:val="231F20"/>
        </w:rPr>
        <w:t>Hensley</w:t>
      </w:r>
      <w:r>
        <w:rPr>
          <w:color w:val="231F20"/>
          <w:spacing w:val="-7"/>
        </w:rPr>
        <w:t xml:space="preserve"> </w:t>
      </w:r>
      <w:r>
        <w:rPr>
          <w:color w:val="231F20"/>
        </w:rPr>
        <w:t>finishes</w:t>
      </w:r>
      <w:r>
        <w:rPr>
          <w:color w:val="231F20"/>
          <w:spacing w:val="-7"/>
        </w:rPr>
        <w:t xml:space="preserve"> </w:t>
      </w:r>
      <w:r>
        <w:rPr>
          <w:color w:val="231F20"/>
        </w:rPr>
        <w:t>circulating</w:t>
      </w:r>
      <w:r>
        <w:rPr>
          <w:color w:val="231F20"/>
          <w:spacing w:val="-7"/>
        </w:rPr>
        <w:t xml:space="preserve"> </w:t>
      </w:r>
      <w:r>
        <w:rPr>
          <w:color w:val="231F20"/>
        </w:rPr>
        <w:t>through</w:t>
      </w:r>
      <w:r>
        <w:rPr>
          <w:color w:val="231F20"/>
          <w:spacing w:val="-7"/>
        </w:rPr>
        <w:t xml:space="preserve"> </w:t>
      </w:r>
      <w:r>
        <w:rPr>
          <w:color w:val="231F20"/>
        </w:rPr>
        <w:t>the</w:t>
      </w:r>
      <w:r>
        <w:rPr>
          <w:color w:val="231F20"/>
          <w:spacing w:val="-7"/>
        </w:rPr>
        <w:t xml:space="preserve"> </w:t>
      </w:r>
      <w:r>
        <w:rPr>
          <w:color w:val="231F20"/>
        </w:rPr>
        <w:t>room, she</w:t>
      </w:r>
      <w:r>
        <w:rPr>
          <w:color w:val="231F20"/>
          <w:spacing w:val="-12"/>
        </w:rPr>
        <w:t xml:space="preserve"> </w:t>
      </w:r>
      <w:r>
        <w:rPr>
          <w:color w:val="231F20"/>
        </w:rPr>
        <w:t>decides</w:t>
      </w:r>
      <w:r>
        <w:rPr>
          <w:color w:val="231F20"/>
          <w:spacing w:val="-12"/>
        </w:rPr>
        <w:t xml:space="preserve"> </w:t>
      </w:r>
      <w:r>
        <w:rPr>
          <w:color w:val="231F20"/>
        </w:rPr>
        <w:t>to</w:t>
      </w:r>
      <w:r>
        <w:rPr>
          <w:color w:val="231F20"/>
          <w:spacing w:val="-12"/>
        </w:rPr>
        <w:t xml:space="preserve"> </w:t>
      </w:r>
      <w:r>
        <w:rPr>
          <w:color w:val="231F20"/>
          <w:spacing w:val="-4"/>
        </w:rPr>
        <w:t>have</w:t>
      </w:r>
      <w:r>
        <w:rPr>
          <w:color w:val="231F20"/>
          <w:spacing w:val="-12"/>
        </w:rPr>
        <w:t xml:space="preserve"> </w:t>
      </w:r>
      <w:r>
        <w:rPr>
          <w:color w:val="231F20"/>
          <w:spacing w:val="-3"/>
        </w:rPr>
        <w:t>two</w:t>
      </w:r>
      <w:r>
        <w:rPr>
          <w:color w:val="231F20"/>
          <w:spacing w:val="-12"/>
        </w:rPr>
        <w:t xml:space="preserve"> </w:t>
      </w:r>
      <w:r>
        <w:rPr>
          <w:color w:val="231F20"/>
        </w:rPr>
        <w:t>volunteers</w:t>
      </w:r>
      <w:r>
        <w:rPr>
          <w:color w:val="231F20"/>
          <w:spacing w:val="-12"/>
        </w:rPr>
        <w:t xml:space="preserve"> </w:t>
      </w:r>
      <w:r>
        <w:rPr>
          <w:color w:val="231F20"/>
        </w:rPr>
        <w:t>share</w:t>
      </w:r>
      <w:r>
        <w:rPr>
          <w:color w:val="231F20"/>
          <w:spacing w:val="-12"/>
        </w:rPr>
        <w:t xml:space="preserve"> </w:t>
      </w:r>
      <w:r>
        <w:rPr>
          <w:color w:val="231F20"/>
        </w:rPr>
        <w:t>their</w:t>
      </w:r>
      <w:r>
        <w:rPr>
          <w:color w:val="231F20"/>
          <w:spacing w:val="-12"/>
        </w:rPr>
        <w:t xml:space="preserve"> </w:t>
      </w:r>
      <w:r>
        <w:rPr>
          <w:color w:val="231F20"/>
        </w:rPr>
        <w:t>methods</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class,</w:t>
      </w:r>
      <w:r>
        <w:rPr>
          <w:color w:val="231F20"/>
          <w:spacing w:val="-21"/>
        </w:rPr>
        <w:t xml:space="preserve"> </w:t>
      </w:r>
      <w:r>
        <w:rPr>
          <w:color w:val="231F20"/>
        </w:rPr>
        <w:t>though</w:t>
      </w:r>
      <w:r>
        <w:rPr>
          <w:color w:val="231F20"/>
          <w:spacing w:val="-12"/>
        </w:rPr>
        <w:t xml:space="preserve"> </w:t>
      </w:r>
      <w:r>
        <w:rPr>
          <w:color w:val="231F20"/>
        </w:rPr>
        <w:t>she</w:t>
      </w:r>
      <w:r>
        <w:rPr>
          <w:color w:val="231F20"/>
          <w:spacing w:val="-12"/>
        </w:rPr>
        <w:t xml:space="preserve"> </w:t>
      </w:r>
      <w:r>
        <w:rPr>
          <w:color w:val="231F20"/>
        </w:rPr>
        <w:t>does</w:t>
      </w:r>
      <w:r>
        <w:rPr>
          <w:color w:val="231F20"/>
          <w:spacing w:val="-12"/>
        </w:rPr>
        <w:t xml:space="preserve"> </w:t>
      </w:r>
      <w:r>
        <w:rPr>
          <w:color w:val="231F20"/>
        </w:rPr>
        <w:t>not</w:t>
      </w:r>
      <w:r>
        <w:rPr>
          <w:color w:val="231F20"/>
          <w:spacing w:val="-12"/>
        </w:rPr>
        <w:t xml:space="preserve"> </w:t>
      </w:r>
      <w:r>
        <w:rPr>
          <w:color w:val="231F20"/>
          <w:spacing w:val="-3"/>
        </w:rPr>
        <w:t>know</w:t>
      </w:r>
      <w:r>
        <w:rPr>
          <w:color w:val="231F20"/>
          <w:spacing w:val="-12"/>
        </w:rPr>
        <w:t xml:space="preserve"> </w:t>
      </w:r>
      <w:r>
        <w:rPr>
          <w:color w:val="231F20"/>
          <w:spacing w:val="-2"/>
        </w:rPr>
        <w:t xml:space="preserve">who </w:t>
      </w:r>
      <w:r>
        <w:rPr>
          <w:color w:val="231F20"/>
        </w:rPr>
        <w:t>she</w:t>
      </w:r>
      <w:r>
        <w:rPr>
          <w:color w:val="231F20"/>
          <w:spacing w:val="-21"/>
        </w:rPr>
        <w:t xml:space="preserve"> </w:t>
      </w:r>
      <w:r>
        <w:rPr>
          <w:color w:val="231F20"/>
        </w:rPr>
        <w:t>will</w:t>
      </w:r>
      <w:r>
        <w:rPr>
          <w:color w:val="231F20"/>
          <w:spacing w:val="-21"/>
        </w:rPr>
        <w:t xml:space="preserve"> </w:t>
      </w:r>
      <w:r>
        <w:rPr>
          <w:color w:val="231F20"/>
        </w:rPr>
        <w:t>choose</w:t>
      </w:r>
      <w:r>
        <w:rPr>
          <w:color w:val="231F20"/>
          <w:spacing w:val="-21"/>
        </w:rPr>
        <w:t xml:space="preserve"> </w:t>
      </w:r>
      <w:r>
        <w:rPr>
          <w:color w:val="231F20"/>
          <w:spacing w:val="-3"/>
        </w:rPr>
        <w:t>yet.</w:t>
      </w:r>
      <w:r>
        <w:rPr>
          <w:color w:val="231F20"/>
          <w:spacing w:val="-30"/>
        </w:rPr>
        <w:t xml:space="preserve"> </w:t>
      </w:r>
      <w:r>
        <w:rPr>
          <w:color w:val="231F20"/>
        </w:rPr>
        <w:t>During</w:t>
      </w:r>
      <w:r>
        <w:rPr>
          <w:color w:val="231F20"/>
          <w:spacing w:val="-21"/>
        </w:rPr>
        <w:t xml:space="preserve"> </w:t>
      </w:r>
      <w:r>
        <w:rPr>
          <w:color w:val="231F20"/>
        </w:rPr>
        <w:t>this</w:t>
      </w:r>
      <w:r>
        <w:rPr>
          <w:color w:val="231F20"/>
          <w:spacing w:val="-21"/>
        </w:rPr>
        <w:t xml:space="preserve"> </w:t>
      </w:r>
      <w:r>
        <w:rPr>
          <w:color w:val="231F20"/>
        </w:rPr>
        <w:t>process,</w:t>
      </w:r>
      <w:r>
        <w:rPr>
          <w:color w:val="231F20"/>
          <w:spacing w:val="-30"/>
        </w:rPr>
        <w:t xml:space="preserve"> </w:t>
      </w:r>
      <w:r>
        <w:rPr>
          <w:color w:val="231F20"/>
        </w:rPr>
        <w:t>students</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class</w:t>
      </w:r>
      <w:r>
        <w:rPr>
          <w:color w:val="231F20"/>
          <w:spacing w:val="-21"/>
        </w:rPr>
        <w:t xml:space="preserve"> </w:t>
      </w:r>
      <w:r>
        <w:rPr>
          <w:color w:val="231F20"/>
        </w:rPr>
        <w:t>can</w:t>
      </w:r>
      <w:r>
        <w:rPr>
          <w:color w:val="231F20"/>
          <w:spacing w:val="-21"/>
        </w:rPr>
        <w:t xml:space="preserve"> </w:t>
      </w:r>
      <w:r>
        <w:rPr>
          <w:color w:val="231F20"/>
        </w:rPr>
        <w:t>ask</w:t>
      </w:r>
      <w:r>
        <w:rPr>
          <w:color w:val="231F20"/>
          <w:spacing w:val="-21"/>
        </w:rPr>
        <w:t xml:space="preserve"> </w:t>
      </w:r>
      <w:r>
        <w:rPr>
          <w:color w:val="231F20"/>
        </w:rPr>
        <w:t>the</w:t>
      </w:r>
      <w:r>
        <w:rPr>
          <w:color w:val="231F20"/>
          <w:spacing w:val="-21"/>
        </w:rPr>
        <w:t xml:space="preserve"> </w:t>
      </w:r>
      <w:r>
        <w:rPr>
          <w:color w:val="231F20"/>
        </w:rPr>
        <w:t>student</w:t>
      </w:r>
      <w:r>
        <w:rPr>
          <w:color w:val="231F20"/>
          <w:spacing w:val="-21"/>
        </w:rPr>
        <w:t xml:space="preserve"> </w:t>
      </w:r>
      <w:r>
        <w:rPr>
          <w:color w:val="231F20"/>
        </w:rPr>
        <w:t>who</w:t>
      </w:r>
      <w:r>
        <w:rPr>
          <w:color w:val="231F20"/>
          <w:spacing w:val="-21"/>
        </w:rPr>
        <w:t xml:space="preserve"> </w:t>
      </w:r>
      <w:r>
        <w:rPr>
          <w:color w:val="231F20"/>
        </w:rPr>
        <w:t>is</w:t>
      </w:r>
      <w:r>
        <w:rPr>
          <w:color w:val="231F20"/>
          <w:spacing w:val="-21"/>
        </w:rPr>
        <w:t xml:space="preserve"> </w:t>
      </w:r>
      <w:r>
        <w:rPr>
          <w:color w:val="231F20"/>
        </w:rPr>
        <w:t>presenting</w:t>
      </w:r>
      <w:r>
        <w:rPr>
          <w:color w:val="231F20"/>
          <w:spacing w:val="-21"/>
        </w:rPr>
        <w:t xml:space="preserve"> </w:t>
      </w:r>
      <w:r>
        <w:rPr>
          <w:color w:val="231F20"/>
          <w:spacing w:val="-3"/>
        </w:rPr>
        <w:t xml:space="preserve">any </w:t>
      </w:r>
      <w:r>
        <w:rPr>
          <w:color w:val="231F20"/>
        </w:rPr>
        <w:t>questions</w:t>
      </w:r>
      <w:r>
        <w:rPr>
          <w:color w:val="231F20"/>
          <w:spacing w:val="-20"/>
        </w:rPr>
        <w:t xml:space="preserve"> </w:t>
      </w:r>
      <w:r>
        <w:rPr>
          <w:color w:val="231F20"/>
        </w:rPr>
        <w:t>they</w:t>
      </w:r>
      <w:r>
        <w:rPr>
          <w:color w:val="231F20"/>
          <w:spacing w:val="-20"/>
        </w:rPr>
        <w:t xml:space="preserve"> </w:t>
      </w:r>
      <w:r>
        <w:rPr>
          <w:color w:val="231F20"/>
          <w:spacing w:val="-3"/>
        </w:rPr>
        <w:t>may</w:t>
      </w:r>
      <w:r>
        <w:rPr>
          <w:color w:val="231F20"/>
          <w:spacing w:val="-20"/>
        </w:rPr>
        <w:t xml:space="preserve"> </w:t>
      </w:r>
      <w:r>
        <w:rPr>
          <w:color w:val="231F20"/>
          <w:spacing w:val="-4"/>
        </w:rPr>
        <w:t>have.</w:t>
      </w:r>
      <w:r>
        <w:rPr>
          <w:color w:val="231F20"/>
          <w:spacing w:val="-29"/>
        </w:rPr>
        <w:t xml:space="preserve"> </w:t>
      </w:r>
      <w:r>
        <w:rPr>
          <w:color w:val="231F20"/>
          <w:spacing w:val="-3"/>
        </w:rPr>
        <w:t>Ms.</w:t>
      </w:r>
      <w:r>
        <w:rPr>
          <w:color w:val="231F20"/>
          <w:spacing w:val="-29"/>
        </w:rPr>
        <w:t xml:space="preserve"> </w:t>
      </w:r>
      <w:r>
        <w:rPr>
          <w:color w:val="231F20"/>
        </w:rPr>
        <w:t>Hensley</w:t>
      </w:r>
      <w:r>
        <w:rPr>
          <w:color w:val="231F20"/>
          <w:spacing w:val="-20"/>
        </w:rPr>
        <w:t xml:space="preserve"> </w:t>
      </w:r>
      <w:r>
        <w:rPr>
          <w:color w:val="231F20"/>
        </w:rPr>
        <w:t>is</w:t>
      </w:r>
      <w:r>
        <w:rPr>
          <w:color w:val="231F20"/>
          <w:spacing w:val="-20"/>
        </w:rPr>
        <w:t xml:space="preserve"> </w:t>
      </w:r>
      <w:r>
        <w:rPr>
          <w:color w:val="231F20"/>
        </w:rPr>
        <w:t>hoping</w:t>
      </w:r>
      <w:r>
        <w:rPr>
          <w:color w:val="231F20"/>
          <w:spacing w:val="-20"/>
        </w:rPr>
        <w:t xml:space="preserve"> </w:t>
      </w:r>
      <w:r>
        <w:rPr>
          <w:color w:val="231F20"/>
        </w:rPr>
        <w:t>to</w:t>
      </w:r>
      <w:r>
        <w:rPr>
          <w:color w:val="231F20"/>
          <w:spacing w:val="-20"/>
        </w:rPr>
        <w:t xml:space="preserve"> </w:t>
      </w:r>
      <w:r>
        <w:rPr>
          <w:color w:val="231F20"/>
        </w:rPr>
        <w:t>promote</w:t>
      </w:r>
      <w:r>
        <w:rPr>
          <w:color w:val="231F20"/>
          <w:spacing w:val="-20"/>
        </w:rPr>
        <w:t xml:space="preserve"> </w:t>
      </w:r>
      <w:r>
        <w:rPr>
          <w:color w:val="231F20"/>
          <w:spacing w:val="-3"/>
        </w:rPr>
        <w:t>effective</w:t>
      </w:r>
      <w:r>
        <w:rPr>
          <w:color w:val="231F20"/>
          <w:spacing w:val="-20"/>
        </w:rPr>
        <w:t xml:space="preserve"> </w:t>
      </w:r>
      <w:r>
        <w:rPr>
          <w:color w:val="231F20"/>
        </w:rPr>
        <w:t>discourse</w:t>
      </w:r>
      <w:r>
        <w:rPr>
          <w:color w:val="231F20"/>
          <w:spacing w:val="-20"/>
        </w:rPr>
        <w:t xml:space="preserve"> </w:t>
      </w:r>
      <w:r>
        <w:rPr>
          <w:color w:val="231F20"/>
        </w:rPr>
        <w:t>throughout</w:t>
      </w:r>
      <w:r>
        <w:rPr>
          <w:color w:val="231F20"/>
          <w:spacing w:val="-20"/>
        </w:rPr>
        <w:t xml:space="preserve"> </w:t>
      </w:r>
      <w:r>
        <w:rPr>
          <w:color w:val="231F20"/>
        </w:rPr>
        <w:t>the</w:t>
      </w:r>
      <w:r>
        <w:rPr>
          <w:color w:val="231F20"/>
          <w:spacing w:val="-20"/>
        </w:rPr>
        <w:t xml:space="preserve"> </w:t>
      </w:r>
      <w:r>
        <w:rPr>
          <w:color w:val="231F20"/>
        </w:rPr>
        <w:t>presentations.</w:t>
      </w:r>
      <w:r>
        <w:rPr>
          <w:color w:val="231F20"/>
          <w:spacing w:val="18"/>
        </w:rPr>
        <w:t xml:space="preserve"> </w:t>
      </w:r>
      <w:r>
        <w:rPr>
          <w:color w:val="231F20"/>
        </w:rPr>
        <w:t>The</w:t>
      </w:r>
      <w:r>
        <w:rPr>
          <w:color w:val="231F20"/>
          <w:spacing w:val="-7"/>
        </w:rPr>
        <w:t xml:space="preserve"> </w:t>
      </w:r>
      <w:r>
        <w:rPr>
          <w:color w:val="231F20"/>
        </w:rPr>
        <w:t>following</w:t>
      </w:r>
      <w:r>
        <w:rPr>
          <w:color w:val="231F20"/>
          <w:spacing w:val="-7"/>
        </w:rPr>
        <w:t xml:space="preserve"> </w:t>
      </w:r>
      <w:r>
        <w:rPr>
          <w:color w:val="231F20"/>
        </w:rPr>
        <w:t>are</w:t>
      </w:r>
      <w:r>
        <w:rPr>
          <w:color w:val="231F20"/>
          <w:spacing w:val="-7"/>
        </w:rPr>
        <w:t xml:space="preserve"> </w:t>
      </w:r>
      <w:r>
        <w:rPr>
          <w:color w:val="231F20"/>
        </w:rPr>
        <w:t>examples</w:t>
      </w:r>
      <w:r>
        <w:rPr>
          <w:color w:val="231F20"/>
          <w:spacing w:val="-7"/>
        </w:rPr>
        <w:t xml:space="preserve"> </w:t>
      </w:r>
      <w:r>
        <w:rPr>
          <w:color w:val="231F20"/>
        </w:rPr>
        <w:t>of</w:t>
      </w:r>
      <w:r>
        <w:rPr>
          <w:color w:val="231F20"/>
          <w:spacing w:val="-7"/>
        </w:rPr>
        <w:t xml:space="preserve"> </w:t>
      </w:r>
      <w:r>
        <w:rPr>
          <w:color w:val="231F20"/>
        </w:rPr>
        <w:t>some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work</w:t>
      </w:r>
      <w:r>
        <w:rPr>
          <w:color w:val="231F20"/>
          <w:spacing w:val="-7"/>
        </w:rPr>
        <w:t xml:space="preserve"> </w:t>
      </w:r>
      <w:r>
        <w:rPr>
          <w:color w:val="231F20"/>
          <w:spacing w:val="-3"/>
        </w:rPr>
        <w:t>Ms.</w:t>
      </w:r>
      <w:r>
        <w:rPr>
          <w:color w:val="231F20"/>
          <w:spacing w:val="-16"/>
        </w:rPr>
        <w:t xml:space="preserve"> </w:t>
      </w:r>
      <w:r>
        <w:rPr>
          <w:color w:val="231F20"/>
        </w:rPr>
        <w:t>Hensley</w:t>
      </w:r>
      <w:r>
        <w:rPr>
          <w:color w:val="231F20"/>
          <w:spacing w:val="-7"/>
        </w:rPr>
        <w:t xml:space="preserve"> </w:t>
      </w:r>
      <w:r>
        <w:rPr>
          <w:color w:val="231F20"/>
        </w:rPr>
        <w:t>observed</w:t>
      </w:r>
      <w:r>
        <w:rPr>
          <w:color w:val="231F20"/>
          <w:spacing w:val="-7"/>
        </w:rPr>
        <w:t xml:space="preserve"> </w:t>
      </w:r>
      <w:r>
        <w:rPr>
          <w:color w:val="231F20"/>
        </w:rPr>
        <w:t>and</w:t>
      </w:r>
      <w:r>
        <w:rPr>
          <w:color w:val="231F20"/>
          <w:spacing w:val="-7"/>
        </w:rPr>
        <w:t xml:space="preserve"> </w:t>
      </w:r>
      <w:r>
        <w:rPr>
          <w:color w:val="231F20"/>
        </w:rPr>
        <w:t>can</w:t>
      </w:r>
      <w:r>
        <w:rPr>
          <w:color w:val="231F20"/>
          <w:spacing w:val="-7"/>
        </w:rPr>
        <w:t xml:space="preserve"> </w:t>
      </w:r>
      <w:r>
        <w:rPr>
          <w:color w:val="231F20"/>
        </w:rPr>
        <w:t>choose</w:t>
      </w:r>
      <w:r>
        <w:rPr>
          <w:color w:val="231F20"/>
          <w:spacing w:val="-7"/>
        </w:rPr>
        <w:t xml:space="preserve"> </w:t>
      </w:r>
      <w:r>
        <w:rPr>
          <w:color w:val="231F20"/>
        </w:rPr>
        <w:t>from to</w:t>
      </w:r>
      <w:r>
        <w:rPr>
          <w:color w:val="231F20"/>
          <w:spacing w:val="-11"/>
        </w:rPr>
        <w:t xml:space="preserve"> </w:t>
      </w:r>
      <w:r>
        <w:rPr>
          <w:color w:val="231F20"/>
        </w:rPr>
        <w:t>present.</w:t>
      </w:r>
    </w:p>
    <w:p w14:paraId="2FC5F906" w14:textId="77777777" w:rsidR="00A62FC5" w:rsidRDefault="00A62FC5">
      <w:pPr>
        <w:pStyle w:val="BodyText"/>
        <w:rPr>
          <w:sz w:val="20"/>
        </w:rPr>
      </w:pPr>
    </w:p>
    <w:p w14:paraId="58EF18FF" w14:textId="77777777" w:rsidR="00A62FC5" w:rsidRDefault="0058372A">
      <w:pPr>
        <w:pStyle w:val="BodyText"/>
        <w:spacing w:before="4"/>
        <w:rPr>
          <w:sz w:val="24"/>
        </w:rPr>
      </w:pPr>
      <w:r>
        <w:pict w14:anchorId="28D4A894">
          <v:shapetype id="_x0000_t202" coordsize="21600,21600" o:spt="202" path="m,l,21600r21600,l21600,xe">
            <v:stroke joinstyle="miter"/>
            <v:path gradientshapeok="t" o:connecttype="rect"/>
          </v:shapetype>
          <v:shape id="_x0000_s1034" type="#_x0000_t202" style="position:absolute;margin-left:135.05pt;margin-top:14pt;width:382.4pt;height:19.5pt;z-index:251657728;mso-wrap-distance-left:0;mso-wrap-distance-right:0;mso-position-horizontal-relative:page" filled="f" strokecolor="#231f20" strokeweight=".5pt">
            <v:textbox inset="0,0,0,0">
              <w:txbxContent>
                <w:p w14:paraId="560AE2C5" w14:textId="77777777" w:rsidR="00A62FC5" w:rsidRDefault="00845F19">
                  <w:pPr>
                    <w:spacing w:before="105"/>
                    <w:ind w:left="3176" w:right="3177"/>
                    <w:jc w:val="center"/>
                    <w:rPr>
                      <w:b/>
                      <w:sz w:val="21"/>
                    </w:rPr>
                  </w:pPr>
                  <w:r>
                    <w:rPr>
                      <w:b/>
                      <w:color w:val="231F20"/>
                      <w:sz w:val="21"/>
                    </w:rPr>
                    <w:t>Sara’s Work</w:t>
                  </w:r>
                </w:p>
              </w:txbxContent>
            </v:textbox>
            <w10:wrap type="topAndBottom" anchorx="page"/>
          </v:shape>
        </w:pict>
      </w:r>
    </w:p>
    <w:p w14:paraId="679EC2DB" w14:textId="77777777" w:rsidR="00A62FC5" w:rsidRDefault="00845F19">
      <w:pPr>
        <w:pStyle w:val="BodyText"/>
        <w:rPr>
          <w:sz w:val="20"/>
        </w:rPr>
      </w:pPr>
      <w:r>
        <w:rPr>
          <w:noProof/>
          <w:lang w:val="en-IN" w:eastAsia="en-IN" w:bidi="ar-SA"/>
        </w:rPr>
        <w:drawing>
          <wp:anchor distT="0" distB="0" distL="0" distR="0" simplePos="0" relativeHeight="251653632" behindDoc="0" locked="0" layoutInCell="1" allowOverlap="1" wp14:anchorId="01540BDD" wp14:editId="1057C573">
            <wp:simplePos x="0" y="0"/>
            <wp:positionH relativeFrom="page">
              <wp:posOffset>1720850</wp:posOffset>
            </wp:positionH>
            <wp:positionV relativeFrom="paragraph">
              <wp:posOffset>297815</wp:posOffset>
            </wp:positionV>
            <wp:extent cx="4876165" cy="48158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4876165" cy="4815840"/>
                    </a:xfrm>
                    <a:prstGeom prst="rect">
                      <a:avLst/>
                    </a:prstGeom>
                  </pic:spPr>
                </pic:pic>
              </a:graphicData>
            </a:graphic>
          </wp:anchor>
        </w:drawing>
      </w:r>
    </w:p>
    <w:p w14:paraId="50A62BB1" w14:textId="77777777" w:rsidR="00A62FC5" w:rsidRDefault="00A62FC5">
      <w:pPr>
        <w:pStyle w:val="BodyText"/>
        <w:rPr>
          <w:sz w:val="20"/>
        </w:rPr>
      </w:pPr>
    </w:p>
    <w:p w14:paraId="11E700DE" w14:textId="77777777" w:rsidR="00A62FC5" w:rsidRDefault="00A62FC5">
      <w:pPr>
        <w:pStyle w:val="BodyText"/>
        <w:rPr>
          <w:sz w:val="20"/>
        </w:rPr>
      </w:pPr>
    </w:p>
    <w:p w14:paraId="6618F6C6" w14:textId="77777777" w:rsidR="00A62FC5" w:rsidRDefault="00A62FC5">
      <w:pPr>
        <w:pStyle w:val="BodyText"/>
        <w:rPr>
          <w:sz w:val="20"/>
        </w:rPr>
      </w:pPr>
    </w:p>
    <w:p w14:paraId="66BFF79F" w14:textId="77777777" w:rsidR="00A62FC5" w:rsidRDefault="00A62FC5">
      <w:pPr>
        <w:pStyle w:val="BodyText"/>
        <w:rPr>
          <w:sz w:val="20"/>
        </w:rPr>
      </w:pPr>
    </w:p>
    <w:p w14:paraId="6D8B8BF7" w14:textId="77777777" w:rsidR="00A62FC5" w:rsidRDefault="00A62FC5">
      <w:pPr>
        <w:pStyle w:val="BodyText"/>
        <w:rPr>
          <w:sz w:val="20"/>
        </w:rPr>
      </w:pPr>
    </w:p>
    <w:p w14:paraId="1D857094" w14:textId="77777777" w:rsidR="00A62FC5" w:rsidRDefault="00A62FC5">
      <w:pPr>
        <w:pStyle w:val="BodyText"/>
        <w:rPr>
          <w:sz w:val="20"/>
        </w:rPr>
      </w:pPr>
    </w:p>
    <w:p w14:paraId="233C9C55" w14:textId="77777777" w:rsidR="00A62FC5" w:rsidRDefault="00A62FC5">
      <w:pPr>
        <w:pStyle w:val="BodyText"/>
        <w:rPr>
          <w:sz w:val="20"/>
        </w:rPr>
      </w:pPr>
    </w:p>
    <w:p w14:paraId="6746360E" w14:textId="77777777" w:rsidR="00A62FC5" w:rsidRDefault="00A62FC5">
      <w:pPr>
        <w:pStyle w:val="BodyText"/>
        <w:rPr>
          <w:sz w:val="20"/>
        </w:rPr>
      </w:pPr>
    </w:p>
    <w:p w14:paraId="0B949460" w14:textId="77777777" w:rsidR="00A62FC5" w:rsidRDefault="00A62FC5">
      <w:pPr>
        <w:pStyle w:val="BodyText"/>
        <w:rPr>
          <w:sz w:val="20"/>
        </w:rPr>
      </w:pPr>
    </w:p>
    <w:p w14:paraId="5E0CDFD2" w14:textId="77777777" w:rsidR="00A62FC5" w:rsidRDefault="00A62FC5">
      <w:pPr>
        <w:pStyle w:val="BodyText"/>
        <w:rPr>
          <w:sz w:val="20"/>
        </w:rPr>
      </w:pPr>
    </w:p>
    <w:p w14:paraId="2EF356ED" w14:textId="77777777" w:rsidR="00A62FC5" w:rsidRDefault="00A62FC5">
      <w:pPr>
        <w:pStyle w:val="BodyText"/>
        <w:rPr>
          <w:sz w:val="20"/>
        </w:rPr>
      </w:pPr>
    </w:p>
    <w:p w14:paraId="485AA18E" w14:textId="77777777" w:rsidR="00A62FC5" w:rsidRDefault="00A62FC5">
      <w:pPr>
        <w:pStyle w:val="BodyText"/>
        <w:rPr>
          <w:sz w:val="20"/>
        </w:rPr>
      </w:pPr>
    </w:p>
    <w:p w14:paraId="57F4AE29" w14:textId="77777777" w:rsidR="00A62FC5" w:rsidRDefault="00A62FC5">
      <w:pPr>
        <w:pStyle w:val="BodyText"/>
        <w:rPr>
          <w:sz w:val="20"/>
        </w:rPr>
      </w:pPr>
    </w:p>
    <w:p w14:paraId="60CA321C" w14:textId="77777777" w:rsidR="00A62FC5" w:rsidRDefault="00A62FC5">
      <w:pPr>
        <w:pStyle w:val="BodyText"/>
        <w:rPr>
          <w:sz w:val="20"/>
        </w:rPr>
      </w:pPr>
    </w:p>
    <w:p w14:paraId="47F1467F" w14:textId="77777777" w:rsidR="00A62FC5" w:rsidRDefault="00A62FC5">
      <w:pPr>
        <w:pStyle w:val="BodyText"/>
        <w:rPr>
          <w:sz w:val="20"/>
        </w:rPr>
      </w:pPr>
    </w:p>
    <w:p w14:paraId="0E2A4650" w14:textId="77777777" w:rsidR="00A62FC5" w:rsidRDefault="00A62FC5">
      <w:pPr>
        <w:pStyle w:val="BodyText"/>
        <w:rPr>
          <w:sz w:val="20"/>
        </w:rPr>
      </w:pPr>
    </w:p>
    <w:p w14:paraId="06D82C2E" w14:textId="77777777" w:rsidR="00A62FC5" w:rsidRDefault="00A62FC5">
      <w:pPr>
        <w:pStyle w:val="BodyText"/>
        <w:rPr>
          <w:sz w:val="20"/>
        </w:rPr>
      </w:pPr>
    </w:p>
    <w:p w14:paraId="2E238E45" w14:textId="77777777" w:rsidR="00A62FC5" w:rsidRDefault="00A62FC5">
      <w:pPr>
        <w:pStyle w:val="BodyText"/>
        <w:rPr>
          <w:sz w:val="20"/>
        </w:rPr>
      </w:pPr>
    </w:p>
    <w:p w14:paraId="2515B154" w14:textId="77777777" w:rsidR="00A62FC5" w:rsidRDefault="00A62FC5">
      <w:pPr>
        <w:pStyle w:val="BodyText"/>
        <w:rPr>
          <w:sz w:val="20"/>
        </w:rPr>
      </w:pPr>
    </w:p>
    <w:p w14:paraId="4C40A933" w14:textId="77777777" w:rsidR="00A62FC5" w:rsidRDefault="00A62FC5">
      <w:pPr>
        <w:pStyle w:val="BodyText"/>
        <w:rPr>
          <w:sz w:val="20"/>
        </w:rPr>
      </w:pPr>
    </w:p>
    <w:p w14:paraId="67A7E084" w14:textId="77777777" w:rsidR="00A62FC5" w:rsidRDefault="00A62FC5">
      <w:pPr>
        <w:pStyle w:val="BodyText"/>
        <w:rPr>
          <w:sz w:val="20"/>
        </w:rPr>
      </w:pPr>
    </w:p>
    <w:p w14:paraId="2E5D23BC" w14:textId="77777777" w:rsidR="00A62FC5" w:rsidRDefault="00A62FC5">
      <w:pPr>
        <w:pStyle w:val="BodyText"/>
        <w:rPr>
          <w:sz w:val="20"/>
        </w:rPr>
      </w:pPr>
    </w:p>
    <w:p w14:paraId="4630BFD5" w14:textId="77777777" w:rsidR="00A62FC5" w:rsidRDefault="00A62FC5">
      <w:pPr>
        <w:pStyle w:val="BodyText"/>
        <w:rPr>
          <w:sz w:val="20"/>
        </w:rPr>
      </w:pPr>
    </w:p>
    <w:p w14:paraId="573C34BB" w14:textId="77777777" w:rsidR="00A62FC5" w:rsidRDefault="00A62FC5">
      <w:pPr>
        <w:pStyle w:val="BodyText"/>
        <w:rPr>
          <w:sz w:val="20"/>
        </w:rPr>
      </w:pPr>
    </w:p>
    <w:p w14:paraId="3BBFC86B" w14:textId="77777777" w:rsidR="00A62FC5" w:rsidRDefault="00A62FC5">
      <w:pPr>
        <w:pStyle w:val="BodyText"/>
        <w:rPr>
          <w:sz w:val="20"/>
        </w:rPr>
      </w:pPr>
    </w:p>
    <w:p w14:paraId="47788C95" w14:textId="77777777" w:rsidR="00A62FC5" w:rsidRDefault="00A62FC5">
      <w:pPr>
        <w:pStyle w:val="BodyText"/>
        <w:rPr>
          <w:sz w:val="20"/>
        </w:rPr>
      </w:pPr>
    </w:p>
    <w:p w14:paraId="76B6168E" w14:textId="77777777" w:rsidR="00A62FC5" w:rsidRDefault="00A62FC5">
      <w:pPr>
        <w:pStyle w:val="BodyText"/>
        <w:rPr>
          <w:sz w:val="20"/>
        </w:rPr>
      </w:pPr>
    </w:p>
    <w:p w14:paraId="428C2B0A" w14:textId="77777777" w:rsidR="00A62FC5" w:rsidRDefault="00A62FC5">
      <w:pPr>
        <w:pStyle w:val="BodyText"/>
        <w:rPr>
          <w:sz w:val="20"/>
        </w:rPr>
      </w:pPr>
    </w:p>
    <w:p w14:paraId="165BF660" w14:textId="77777777" w:rsidR="00A62FC5" w:rsidRDefault="00A62FC5">
      <w:pPr>
        <w:pStyle w:val="BodyText"/>
        <w:rPr>
          <w:sz w:val="20"/>
        </w:rPr>
      </w:pPr>
    </w:p>
    <w:p w14:paraId="61078F40" w14:textId="77777777" w:rsidR="00A62FC5" w:rsidRDefault="00A62FC5">
      <w:pPr>
        <w:pStyle w:val="BodyText"/>
        <w:rPr>
          <w:sz w:val="20"/>
        </w:rPr>
      </w:pPr>
    </w:p>
    <w:p w14:paraId="7A0F63F0" w14:textId="77777777" w:rsidR="00A62FC5" w:rsidRDefault="00A62FC5">
      <w:pPr>
        <w:pStyle w:val="BodyText"/>
        <w:rPr>
          <w:sz w:val="20"/>
        </w:rPr>
      </w:pPr>
    </w:p>
    <w:p w14:paraId="3B79D849" w14:textId="77777777" w:rsidR="00A62FC5" w:rsidRDefault="00A62FC5">
      <w:pPr>
        <w:pStyle w:val="BodyText"/>
        <w:rPr>
          <w:sz w:val="20"/>
        </w:rPr>
      </w:pPr>
    </w:p>
    <w:p w14:paraId="4C6B4A27" w14:textId="77777777" w:rsidR="00A62FC5" w:rsidRDefault="00A62FC5">
      <w:pPr>
        <w:pStyle w:val="BodyText"/>
        <w:rPr>
          <w:sz w:val="20"/>
        </w:rPr>
      </w:pPr>
    </w:p>
    <w:p w14:paraId="4B0887A5" w14:textId="77777777" w:rsidR="00A62FC5" w:rsidRDefault="00A62FC5">
      <w:pPr>
        <w:pStyle w:val="BodyText"/>
        <w:rPr>
          <w:sz w:val="20"/>
        </w:rPr>
      </w:pPr>
    </w:p>
    <w:p w14:paraId="214897BD" w14:textId="77777777" w:rsidR="00A62FC5" w:rsidRDefault="00A62FC5">
      <w:pPr>
        <w:pStyle w:val="BodyText"/>
        <w:rPr>
          <w:sz w:val="20"/>
        </w:rPr>
      </w:pPr>
    </w:p>
    <w:p w14:paraId="78F1FC7B" w14:textId="77777777" w:rsidR="00A62FC5" w:rsidRDefault="00A62FC5">
      <w:pPr>
        <w:pStyle w:val="BodyText"/>
        <w:rPr>
          <w:sz w:val="20"/>
        </w:rPr>
      </w:pPr>
    </w:p>
    <w:p w14:paraId="766FFE2E" w14:textId="77777777" w:rsidR="00A62FC5" w:rsidRDefault="00A62FC5">
      <w:pPr>
        <w:pStyle w:val="BodyText"/>
        <w:rPr>
          <w:sz w:val="20"/>
        </w:rPr>
      </w:pPr>
    </w:p>
    <w:p w14:paraId="41772286" w14:textId="77777777" w:rsidR="00A62FC5" w:rsidRDefault="00A62FC5">
      <w:pPr>
        <w:pStyle w:val="BodyText"/>
        <w:rPr>
          <w:sz w:val="20"/>
        </w:rPr>
      </w:pPr>
    </w:p>
    <w:p w14:paraId="1274333E" w14:textId="77777777" w:rsidR="00A62FC5" w:rsidRDefault="00A62FC5">
      <w:pPr>
        <w:pStyle w:val="BodyText"/>
        <w:rPr>
          <w:sz w:val="20"/>
        </w:rPr>
      </w:pPr>
    </w:p>
    <w:p w14:paraId="0EDE8CB8" w14:textId="77777777" w:rsidR="00A62FC5" w:rsidRDefault="00A62FC5">
      <w:pPr>
        <w:pStyle w:val="BodyText"/>
        <w:rPr>
          <w:sz w:val="20"/>
        </w:rPr>
      </w:pPr>
    </w:p>
    <w:p w14:paraId="09FD14E6" w14:textId="77777777" w:rsidR="00A62FC5" w:rsidRDefault="00A62FC5">
      <w:pPr>
        <w:pStyle w:val="BodyText"/>
        <w:spacing w:before="2"/>
        <w:rPr>
          <w:sz w:val="19"/>
        </w:rPr>
      </w:pPr>
    </w:p>
    <w:p w14:paraId="4D177D44" w14:textId="77777777" w:rsidR="00A62FC5" w:rsidRDefault="00845F19">
      <w:pPr>
        <w:spacing w:before="100" w:line="264" w:lineRule="auto"/>
        <w:ind w:left="100" w:right="4"/>
        <w:rPr>
          <w:rFonts w:ascii="Verdana" w:hAnsi="Verdana"/>
          <w:sz w:val="12"/>
        </w:rPr>
      </w:pPr>
      <w:r>
        <w:rPr>
          <w:rFonts w:ascii="Verdana" w:hAnsi="Verdana"/>
          <w:color w:val="231F20"/>
          <w:sz w:val="12"/>
        </w:rPr>
        <w:t xml:space="preserve">Retrieved from the companion website for </w:t>
      </w:r>
      <w:r>
        <w:rPr>
          <w:rFonts w:ascii="Verdana" w:hAnsi="Verdana"/>
          <w:i/>
          <w:color w:val="231F20"/>
          <w:sz w:val="12"/>
        </w:rPr>
        <w:t xml:space="preserve">Everything You Need for Mathematics Coaching: Tools, Plans, and A Process That Works: Grades K–12 </w:t>
      </w:r>
      <w:r>
        <w:rPr>
          <w:rFonts w:ascii="Verdana" w:hAnsi="Verdana"/>
          <w:color w:val="231F20"/>
          <w:sz w:val="12"/>
        </w:rPr>
        <w:t xml:space="preserve">by Maggie B. </w:t>
      </w:r>
      <w:proofErr w:type="spellStart"/>
      <w:r>
        <w:rPr>
          <w:rFonts w:ascii="Verdana" w:hAnsi="Verdana"/>
          <w:color w:val="231F20"/>
          <w:sz w:val="12"/>
        </w:rPr>
        <w:t>McGatha</w:t>
      </w:r>
      <w:proofErr w:type="spellEnd"/>
      <w:r>
        <w:rPr>
          <w:rFonts w:ascii="Verdana" w:hAnsi="Verdana"/>
          <w:color w:val="231F20"/>
          <w:sz w:val="12"/>
        </w:rPr>
        <w:t xml:space="preserve"> and Jennifer M. Bay-Williams with Beth McCord </w:t>
      </w:r>
      <w:proofErr w:type="spellStart"/>
      <w:r>
        <w:rPr>
          <w:rFonts w:ascii="Verdana" w:hAnsi="Verdana"/>
          <w:color w:val="231F20"/>
          <w:sz w:val="12"/>
        </w:rPr>
        <w:t>Kobett</w:t>
      </w:r>
      <w:proofErr w:type="spellEnd"/>
      <w:r>
        <w:rPr>
          <w:rFonts w:ascii="Verdana" w:hAnsi="Verdana"/>
          <w:color w:val="231F20"/>
          <w:sz w:val="12"/>
        </w:rPr>
        <w:t xml:space="preserve"> and Jonathan A. Wray. Thousand Oaks, CA: Corwi</w:t>
      </w:r>
      <w:hyperlink r:id="rId6">
        <w:r>
          <w:rPr>
            <w:rFonts w:ascii="Verdana" w:hAnsi="Verdana"/>
            <w:color w:val="231F20"/>
            <w:sz w:val="12"/>
          </w:rPr>
          <w:t xml:space="preserve">n, www.corwin.com. </w:t>
        </w:r>
      </w:hyperlink>
      <w:proofErr w:type="gramStart"/>
      <w:r>
        <w:rPr>
          <w:rFonts w:ascii="Verdana" w:hAnsi="Verdana"/>
          <w:color w:val="231F20"/>
          <w:sz w:val="12"/>
        </w:rPr>
        <w:t>Copyright © 2018 by Corwin.</w:t>
      </w:r>
      <w:proofErr w:type="gramEnd"/>
      <w:r>
        <w:rPr>
          <w:rFonts w:ascii="Verdana" w:hAnsi="Verdana"/>
          <w:color w:val="231F20"/>
          <w:sz w:val="12"/>
        </w:rPr>
        <w:t xml:space="preserve"> All rights reserved. Reproduction authorized only for the local school site or nonprofit organization that has purchased this book.</w:t>
      </w:r>
    </w:p>
    <w:p w14:paraId="192D7F02" w14:textId="77777777" w:rsidR="00A62FC5" w:rsidRDefault="00A62FC5">
      <w:pPr>
        <w:spacing w:line="264" w:lineRule="auto"/>
        <w:rPr>
          <w:rFonts w:ascii="Verdana" w:hAnsi="Verdana"/>
          <w:sz w:val="12"/>
        </w:rPr>
        <w:sectPr w:rsidR="00A62FC5">
          <w:type w:val="continuous"/>
          <w:pgSz w:w="12240" w:h="15840"/>
          <w:pgMar w:top="600" w:right="600" w:bottom="280" w:left="620" w:header="720" w:footer="720" w:gutter="0"/>
          <w:cols w:space="720"/>
        </w:sectPr>
      </w:pPr>
    </w:p>
    <w:p w14:paraId="016E3963" w14:textId="77777777" w:rsidR="00A62FC5" w:rsidRDefault="00845F19">
      <w:pPr>
        <w:pStyle w:val="BodyText"/>
        <w:ind w:left="636"/>
        <w:rPr>
          <w:rFonts w:ascii="Verdana"/>
          <w:sz w:val="20"/>
        </w:rPr>
      </w:pPr>
      <w:r>
        <w:rPr>
          <w:noProof/>
          <w:lang w:val="en-IN" w:eastAsia="en-IN" w:bidi="ar-SA"/>
        </w:rPr>
        <w:lastRenderedPageBreak/>
        <w:drawing>
          <wp:anchor distT="0" distB="0" distL="0" distR="0" simplePos="0" relativeHeight="251655680" behindDoc="0" locked="0" layoutInCell="1" allowOverlap="1" wp14:anchorId="123E8E0B" wp14:editId="04DC02FF">
            <wp:simplePos x="0" y="0"/>
            <wp:positionH relativeFrom="page">
              <wp:posOffset>798871</wp:posOffset>
            </wp:positionH>
            <wp:positionV relativeFrom="page">
              <wp:posOffset>714197</wp:posOffset>
            </wp:positionV>
            <wp:extent cx="5550723" cy="444398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5550723" cy="4443984"/>
                    </a:xfrm>
                    <a:prstGeom prst="rect">
                      <a:avLst/>
                    </a:prstGeom>
                  </pic:spPr>
                </pic:pic>
              </a:graphicData>
            </a:graphic>
          </wp:anchor>
        </w:drawing>
      </w:r>
      <w:r w:rsidR="0058372A">
        <w:rPr>
          <w:rFonts w:ascii="Verdana"/>
          <w:sz w:val="20"/>
        </w:rPr>
      </w:r>
      <w:r w:rsidR="0058372A">
        <w:rPr>
          <w:rFonts w:ascii="Verdana"/>
          <w:sz w:val="20"/>
        </w:rPr>
        <w:pict w14:anchorId="453DA865">
          <v:shape id="_x0000_s1042" type="#_x0000_t202" style="width:437.3pt;height:19.5pt;mso-left-percent:-10001;mso-top-percent:-10001;mso-position-horizontal:absolute;mso-position-horizontal-relative:char;mso-position-vertical:absolute;mso-position-vertical-relative:line;mso-left-percent:-10001;mso-top-percent:-10001" filled="f" strokecolor="#231f20" strokeweight=".5pt">
            <v:textbox inset="0,0,0,0">
              <w:txbxContent>
                <w:p w14:paraId="7856C415" w14:textId="77777777" w:rsidR="00A62FC5" w:rsidRDefault="00845F19">
                  <w:pPr>
                    <w:spacing w:before="105"/>
                    <w:ind w:left="3711" w:right="3712"/>
                    <w:jc w:val="center"/>
                    <w:rPr>
                      <w:b/>
                      <w:sz w:val="21"/>
                    </w:rPr>
                  </w:pPr>
                  <w:r>
                    <w:rPr>
                      <w:b/>
                      <w:color w:val="231F20"/>
                      <w:sz w:val="21"/>
                    </w:rPr>
                    <w:t>Lena’s Work</w:t>
                  </w:r>
                </w:p>
              </w:txbxContent>
            </v:textbox>
            <w10:wrap type="none"/>
            <w10:anchorlock/>
          </v:shape>
        </w:pict>
      </w:r>
    </w:p>
    <w:p w14:paraId="7C9C2D47" w14:textId="77777777" w:rsidR="00A62FC5" w:rsidRDefault="00A62FC5">
      <w:pPr>
        <w:pStyle w:val="BodyText"/>
        <w:rPr>
          <w:rFonts w:ascii="Verdana"/>
          <w:sz w:val="20"/>
        </w:rPr>
      </w:pPr>
    </w:p>
    <w:p w14:paraId="0E820458" w14:textId="77777777" w:rsidR="00A62FC5" w:rsidRDefault="00A62FC5">
      <w:pPr>
        <w:pStyle w:val="BodyText"/>
        <w:rPr>
          <w:rFonts w:ascii="Verdana"/>
          <w:sz w:val="20"/>
        </w:rPr>
      </w:pPr>
    </w:p>
    <w:p w14:paraId="2CED5340" w14:textId="77777777" w:rsidR="00A62FC5" w:rsidRDefault="00A62FC5">
      <w:pPr>
        <w:pStyle w:val="BodyText"/>
        <w:rPr>
          <w:rFonts w:ascii="Verdana"/>
          <w:sz w:val="20"/>
        </w:rPr>
      </w:pPr>
    </w:p>
    <w:p w14:paraId="279F8954" w14:textId="77777777" w:rsidR="00A62FC5" w:rsidRDefault="00A62FC5">
      <w:pPr>
        <w:pStyle w:val="BodyText"/>
        <w:rPr>
          <w:rFonts w:ascii="Verdana"/>
          <w:sz w:val="20"/>
        </w:rPr>
      </w:pPr>
    </w:p>
    <w:p w14:paraId="2E643582" w14:textId="77777777" w:rsidR="00A62FC5" w:rsidRDefault="00A62FC5">
      <w:pPr>
        <w:pStyle w:val="BodyText"/>
        <w:rPr>
          <w:rFonts w:ascii="Verdana"/>
          <w:sz w:val="20"/>
        </w:rPr>
      </w:pPr>
    </w:p>
    <w:p w14:paraId="55657579" w14:textId="77777777" w:rsidR="00A62FC5" w:rsidRDefault="00A62FC5">
      <w:pPr>
        <w:pStyle w:val="BodyText"/>
        <w:rPr>
          <w:rFonts w:ascii="Verdana"/>
          <w:sz w:val="20"/>
        </w:rPr>
      </w:pPr>
    </w:p>
    <w:p w14:paraId="3058741B" w14:textId="77777777" w:rsidR="00A62FC5" w:rsidRDefault="00A62FC5">
      <w:pPr>
        <w:pStyle w:val="BodyText"/>
        <w:rPr>
          <w:rFonts w:ascii="Verdana"/>
          <w:sz w:val="20"/>
        </w:rPr>
      </w:pPr>
    </w:p>
    <w:p w14:paraId="4C6AFEC8" w14:textId="77777777" w:rsidR="00A62FC5" w:rsidRDefault="00A62FC5">
      <w:pPr>
        <w:pStyle w:val="BodyText"/>
        <w:rPr>
          <w:rFonts w:ascii="Verdana"/>
          <w:sz w:val="20"/>
        </w:rPr>
      </w:pPr>
    </w:p>
    <w:p w14:paraId="3FBD29BB" w14:textId="77777777" w:rsidR="00A62FC5" w:rsidRDefault="00A62FC5">
      <w:pPr>
        <w:pStyle w:val="BodyText"/>
        <w:rPr>
          <w:rFonts w:ascii="Verdana"/>
          <w:sz w:val="20"/>
        </w:rPr>
      </w:pPr>
    </w:p>
    <w:p w14:paraId="56F6B410" w14:textId="77777777" w:rsidR="00A62FC5" w:rsidRDefault="00A62FC5">
      <w:pPr>
        <w:pStyle w:val="BodyText"/>
        <w:rPr>
          <w:rFonts w:ascii="Verdana"/>
          <w:sz w:val="20"/>
        </w:rPr>
      </w:pPr>
    </w:p>
    <w:p w14:paraId="5166AE71" w14:textId="77777777" w:rsidR="00A62FC5" w:rsidRDefault="00A62FC5">
      <w:pPr>
        <w:pStyle w:val="BodyText"/>
        <w:rPr>
          <w:rFonts w:ascii="Verdana"/>
          <w:sz w:val="20"/>
        </w:rPr>
      </w:pPr>
    </w:p>
    <w:p w14:paraId="6B3EFCB7" w14:textId="77777777" w:rsidR="00A62FC5" w:rsidRDefault="00A62FC5">
      <w:pPr>
        <w:pStyle w:val="BodyText"/>
        <w:rPr>
          <w:rFonts w:ascii="Verdana"/>
          <w:sz w:val="20"/>
        </w:rPr>
      </w:pPr>
    </w:p>
    <w:p w14:paraId="6A71E640" w14:textId="77777777" w:rsidR="00A62FC5" w:rsidRDefault="00A62FC5">
      <w:pPr>
        <w:pStyle w:val="BodyText"/>
        <w:rPr>
          <w:rFonts w:ascii="Verdana"/>
          <w:sz w:val="20"/>
        </w:rPr>
      </w:pPr>
    </w:p>
    <w:p w14:paraId="2E9B0323" w14:textId="77777777" w:rsidR="00A62FC5" w:rsidRDefault="00A62FC5">
      <w:pPr>
        <w:pStyle w:val="BodyText"/>
        <w:rPr>
          <w:rFonts w:ascii="Verdana"/>
          <w:sz w:val="20"/>
        </w:rPr>
      </w:pPr>
    </w:p>
    <w:p w14:paraId="0BD4200C" w14:textId="77777777" w:rsidR="00A62FC5" w:rsidRDefault="00A62FC5">
      <w:pPr>
        <w:pStyle w:val="BodyText"/>
        <w:rPr>
          <w:rFonts w:ascii="Verdana"/>
          <w:sz w:val="20"/>
        </w:rPr>
      </w:pPr>
    </w:p>
    <w:p w14:paraId="63DE2707" w14:textId="77777777" w:rsidR="00A62FC5" w:rsidRDefault="00A62FC5">
      <w:pPr>
        <w:pStyle w:val="BodyText"/>
        <w:rPr>
          <w:rFonts w:ascii="Verdana"/>
          <w:sz w:val="20"/>
        </w:rPr>
      </w:pPr>
    </w:p>
    <w:p w14:paraId="5C8C19FF" w14:textId="77777777" w:rsidR="00A62FC5" w:rsidRDefault="00A62FC5">
      <w:pPr>
        <w:pStyle w:val="BodyText"/>
        <w:rPr>
          <w:rFonts w:ascii="Verdana"/>
          <w:sz w:val="20"/>
        </w:rPr>
      </w:pPr>
    </w:p>
    <w:p w14:paraId="05CE3F68" w14:textId="77777777" w:rsidR="00A62FC5" w:rsidRDefault="00A62FC5">
      <w:pPr>
        <w:pStyle w:val="BodyText"/>
        <w:rPr>
          <w:rFonts w:ascii="Verdana"/>
          <w:sz w:val="20"/>
        </w:rPr>
      </w:pPr>
    </w:p>
    <w:p w14:paraId="54631E3F" w14:textId="77777777" w:rsidR="00A62FC5" w:rsidRDefault="00A62FC5">
      <w:pPr>
        <w:pStyle w:val="BodyText"/>
        <w:rPr>
          <w:rFonts w:ascii="Verdana"/>
          <w:sz w:val="20"/>
        </w:rPr>
      </w:pPr>
    </w:p>
    <w:p w14:paraId="798C29D4" w14:textId="77777777" w:rsidR="00A62FC5" w:rsidRDefault="00A62FC5">
      <w:pPr>
        <w:pStyle w:val="BodyText"/>
        <w:rPr>
          <w:rFonts w:ascii="Verdana"/>
          <w:sz w:val="20"/>
        </w:rPr>
      </w:pPr>
    </w:p>
    <w:p w14:paraId="112DAD25" w14:textId="77777777" w:rsidR="00A62FC5" w:rsidRDefault="00A62FC5">
      <w:pPr>
        <w:pStyle w:val="BodyText"/>
        <w:rPr>
          <w:rFonts w:ascii="Verdana"/>
          <w:sz w:val="20"/>
        </w:rPr>
      </w:pPr>
    </w:p>
    <w:p w14:paraId="20581320" w14:textId="77777777" w:rsidR="00A62FC5" w:rsidRDefault="00A62FC5">
      <w:pPr>
        <w:pStyle w:val="BodyText"/>
        <w:rPr>
          <w:rFonts w:ascii="Verdana"/>
          <w:sz w:val="20"/>
        </w:rPr>
      </w:pPr>
    </w:p>
    <w:p w14:paraId="6DE26C51" w14:textId="77777777" w:rsidR="00A62FC5" w:rsidRDefault="00A62FC5">
      <w:pPr>
        <w:pStyle w:val="BodyText"/>
        <w:rPr>
          <w:rFonts w:ascii="Verdana"/>
          <w:sz w:val="20"/>
        </w:rPr>
      </w:pPr>
    </w:p>
    <w:p w14:paraId="22625A63" w14:textId="77777777" w:rsidR="00A62FC5" w:rsidRDefault="00A62FC5">
      <w:pPr>
        <w:pStyle w:val="BodyText"/>
        <w:rPr>
          <w:rFonts w:ascii="Verdana"/>
          <w:sz w:val="20"/>
        </w:rPr>
      </w:pPr>
    </w:p>
    <w:p w14:paraId="32323E4A" w14:textId="77777777" w:rsidR="00A62FC5" w:rsidRDefault="00A62FC5">
      <w:pPr>
        <w:pStyle w:val="BodyText"/>
        <w:rPr>
          <w:rFonts w:ascii="Verdana"/>
          <w:sz w:val="20"/>
        </w:rPr>
      </w:pPr>
    </w:p>
    <w:p w14:paraId="4C8C6ACF" w14:textId="77777777" w:rsidR="00A62FC5" w:rsidRDefault="00A62FC5">
      <w:pPr>
        <w:pStyle w:val="BodyText"/>
        <w:rPr>
          <w:rFonts w:ascii="Verdana"/>
          <w:sz w:val="20"/>
        </w:rPr>
      </w:pPr>
    </w:p>
    <w:p w14:paraId="41EA5D71" w14:textId="77777777" w:rsidR="00A62FC5" w:rsidRDefault="00A62FC5">
      <w:pPr>
        <w:pStyle w:val="BodyText"/>
        <w:rPr>
          <w:rFonts w:ascii="Verdana"/>
          <w:sz w:val="20"/>
        </w:rPr>
      </w:pPr>
    </w:p>
    <w:p w14:paraId="570F9483" w14:textId="77777777" w:rsidR="00A62FC5" w:rsidRDefault="00A62FC5">
      <w:pPr>
        <w:pStyle w:val="BodyText"/>
        <w:rPr>
          <w:rFonts w:ascii="Verdana"/>
          <w:sz w:val="20"/>
        </w:rPr>
      </w:pPr>
    </w:p>
    <w:p w14:paraId="0BC144FA" w14:textId="77777777" w:rsidR="00A62FC5" w:rsidRDefault="00A62FC5">
      <w:pPr>
        <w:pStyle w:val="BodyText"/>
        <w:rPr>
          <w:rFonts w:ascii="Verdana"/>
          <w:sz w:val="20"/>
        </w:rPr>
      </w:pPr>
    </w:p>
    <w:p w14:paraId="107FE711" w14:textId="77777777" w:rsidR="00A62FC5" w:rsidRDefault="00845F19">
      <w:pPr>
        <w:pStyle w:val="BodyText"/>
        <w:rPr>
          <w:rFonts w:ascii="Verdana"/>
          <w:sz w:val="18"/>
        </w:rPr>
      </w:pPr>
      <w:r>
        <w:rPr>
          <w:noProof/>
          <w:lang w:val="en-IN" w:eastAsia="en-IN" w:bidi="ar-SA"/>
        </w:rPr>
        <w:drawing>
          <wp:anchor distT="0" distB="0" distL="0" distR="0" simplePos="0" relativeHeight="251654656" behindDoc="0" locked="0" layoutInCell="1" allowOverlap="1" wp14:anchorId="69720DC8" wp14:editId="5787A725">
            <wp:simplePos x="0" y="0"/>
            <wp:positionH relativeFrom="page">
              <wp:posOffset>464820</wp:posOffset>
            </wp:positionH>
            <wp:positionV relativeFrom="page">
              <wp:posOffset>5624195</wp:posOffset>
            </wp:positionV>
            <wp:extent cx="6145530" cy="326263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145530" cy="3262630"/>
                    </a:xfrm>
                    <a:prstGeom prst="rect">
                      <a:avLst/>
                    </a:prstGeom>
                  </pic:spPr>
                </pic:pic>
              </a:graphicData>
            </a:graphic>
            <wp14:sizeRelH relativeFrom="margin">
              <wp14:pctWidth>0</wp14:pctWidth>
            </wp14:sizeRelH>
          </wp:anchor>
        </w:drawing>
      </w:r>
      <w:r w:rsidR="0058372A">
        <w:rPr>
          <w:noProof/>
          <w:lang w:bidi="ar-SA"/>
        </w:rPr>
        <w:pict w14:anchorId="0A240917">
          <v:shape id="_x0000_s1036" type="#_x0000_t202" style="position:absolute;margin-left:335.5pt;margin-top:112.55pt;width:1in;height:1in;z-index:251660800;mso-wrap-edited:f;mso-position-horizontal-relative:text;mso-position-vertical-relative:text" wrapcoords="0 0 21600 0 21600 21600 0 21600 0 0" filled="f" stroked="f">
            <v:fill o:detectmouseclick="t"/>
            <v:textbox inset=",7.2pt,,7.2pt">
              <w:txbxContent/>
            </v:textbox>
            <w10:wrap type="tight"/>
          </v:shape>
        </w:pict>
      </w:r>
      <w:r w:rsidR="0058372A">
        <w:pict w14:anchorId="237D783F">
          <v:shape id="_x0000_s1032" type="#_x0000_t202" style="position:absolute;margin-left:36.85pt;margin-top:13.15pt;width:483.65pt;height:19.5pt;z-index:251658752;mso-wrap-distance-left:0;mso-wrap-distance-right:0;mso-position-horizontal-relative:page;mso-position-vertical-relative:text" filled="f" strokecolor="#231f20" strokeweight=".5pt">
            <v:textbox style="mso-next-textbox:#_x0000_s1036" inset="0,0,0,0">
              <w:txbxContent>
                <w:p w14:paraId="187F3E9E" w14:textId="77777777" w:rsidR="00A62FC5" w:rsidRDefault="00845F19">
                  <w:pPr>
                    <w:spacing w:before="105"/>
                    <w:ind w:left="3988" w:right="3988"/>
                    <w:jc w:val="center"/>
                    <w:rPr>
                      <w:b/>
                      <w:sz w:val="21"/>
                    </w:rPr>
                  </w:pPr>
                  <w:r>
                    <w:rPr>
                      <w:b/>
                      <w:color w:val="231F20"/>
                      <w:sz w:val="21"/>
                    </w:rPr>
                    <w:t>Timothy’s Work</w:t>
                  </w:r>
                </w:p>
              </w:txbxContent>
            </v:textbox>
            <w10:wrap type="topAndBottom" anchorx="page"/>
          </v:shape>
        </w:pict>
      </w:r>
    </w:p>
    <w:p w14:paraId="15D02C27" w14:textId="77777777" w:rsidR="00A62FC5" w:rsidRDefault="00A62FC5">
      <w:pPr>
        <w:rPr>
          <w:rFonts w:ascii="Verdana"/>
          <w:sz w:val="18"/>
        </w:rPr>
        <w:sectPr w:rsidR="00A62FC5">
          <w:pgSz w:w="12240" w:h="15840"/>
          <w:pgMar w:top="720" w:right="600" w:bottom="280" w:left="620" w:header="720" w:footer="720" w:gutter="0"/>
          <w:cols w:space="720"/>
        </w:sectPr>
      </w:pPr>
    </w:p>
    <w:p w14:paraId="6E3A97C0" w14:textId="5B9CB6C1" w:rsidR="00A62FC5" w:rsidRDefault="00602690">
      <w:pPr>
        <w:pStyle w:val="BodyText"/>
        <w:ind w:left="1180"/>
        <w:rPr>
          <w:rFonts w:ascii="Verdana"/>
          <w:sz w:val="20"/>
        </w:rPr>
      </w:pPr>
      <w:r>
        <w:rPr>
          <w:noProof/>
          <w:lang w:val="en-IN" w:eastAsia="en-IN" w:bidi="ar-SA"/>
        </w:rPr>
        <w:lastRenderedPageBreak/>
        <w:drawing>
          <wp:anchor distT="0" distB="0" distL="0" distR="0" simplePos="0" relativeHeight="251656704" behindDoc="0" locked="0" layoutInCell="1" allowOverlap="1" wp14:anchorId="1F7AC7E7" wp14:editId="261BF82F">
            <wp:simplePos x="0" y="0"/>
            <wp:positionH relativeFrom="page">
              <wp:posOffset>1167765</wp:posOffset>
            </wp:positionH>
            <wp:positionV relativeFrom="page">
              <wp:posOffset>715010</wp:posOffset>
            </wp:positionV>
            <wp:extent cx="6148070" cy="779653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6148070" cy="7796530"/>
                    </a:xfrm>
                    <a:prstGeom prst="rect">
                      <a:avLst/>
                    </a:prstGeom>
                  </pic:spPr>
                </pic:pic>
              </a:graphicData>
            </a:graphic>
          </wp:anchor>
        </w:drawing>
      </w:r>
      <w:r w:rsidR="0058372A">
        <w:rPr>
          <w:rFonts w:ascii="Verdana"/>
          <w:sz w:val="20"/>
        </w:rPr>
      </w:r>
      <w:r w:rsidR="0058372A">
        <w:rPr>
          <w:rFonts w:ascii="Verdana"/>
          <w:sz w:val="20"/>
        </w:rPr>
        <w:pict w14:anchorId="6F4AD0A4">
          <v:shape id="_x0000_s1041" type="#_x0000_t202" style="width:485.45pt;height:19.5pt;mso-left-percent:-10001;mso-top-percent:-10001;mso-position-horizontal:absolute;mso-position-horizontal-relative:char;mso-position-vertical:absolute;mso-position-vertical-relative:line;mso-left-percent:-10001;mso-top-percent:-10001" filled="f" strokecolor="#231f20" strokeweight=".5pt">
            <v:textbox inset="0,0,0,0">
              <w:txbxContent>
                <w:p w14:paraId="4D0808E6" w14:textId="77777777" w:rsidR="00A62FC5" w:rsidRDefault="00845F19">
                  <w:pPr>
                    <w:spacing w:before="105"/>
                    <w:ind w:left="4084" w:right="4085"/>
                    <w:jc w:val="center"/>
                    <w:rPr>
                      <w:b/>
                      <w:sz w:val="21"/>
                    </w:rPr>
                  </w:pPr>
                  <w:r>
                    <w:rPr>
                      <w:b/>
                      <w:color w:val="231F20"/>
                      <w:sz w:val="21"/>
                    </w:rPr>
                    <w:t>Homer’s Work</w:t>
                  </w:r>
                </w:p>
              </w:txbxContent>
            </v:textbox>
            <w10:wrap type="none"/>
            <w10:anchorlock/>
          </v:shape>
        </w:pict>
      </w:r>
    </w:p>
    <w:p w14:paraId="58DC9ACF" w14:textId="12261FC0" w:rsidR="00A62FC5" w:rsidRDefault="00A62FC5">
      <w:pPr>
        <w:pStyle w:val="BodyText"/>
        <w:rPr>
          <w:rFonts w:ascii="Verdana"/>
          <w:sz w:val="20"/>
        </w:rPr>
      </w:pPr>
    </w:p>
    <w:p w14:paraId="222BCCFF" w14:textId="77777777" w:rsidR="00A62FC5" w:rsidRDefault="00A62FC5">
      <w:pPr>
        <w:pStyle w:val="BodyText"/>
        <w:rPr>
          <w:rFonts w:ascii="Verdana"/>
          <w:sz w:val="20"/>
        </w:rPr>
      </w:pPr>
    </w:p>
    <w:p w14:paraId="0564054B" w14:textId="77777777" w:rsidR="00A62FC5" w:rsidRDefault="00A62FC5">
      <w:pPr>
        <w:pStyle w:val="BodyText"/>
        <w:rPr>
          <w:rFonts w:ascii="Verdana"/>
          <w:sz w:val="20"/>
        </w:rPr>
      </w:pPr>
    </w:p>
    <w:p w14:paraId="692BB9A1" w14:textId="77777777" w:rsidR="00A62FC5" w:rsidRDefault="00A62FC5">
      <w:pPr>
        <w:pStyle w:val="BodyText"/>
        <w:rPr>
          <w:rFonts w:ascii="Verdana"/>
          <w:sz w:val="20"/>
        </w:rPr>
      </w:pPr>
    </w:p>
    <w:p w14:paraId="4D7D35D8" w14:textId="77777777" w:rsidR="00A62FC5" w:rsidRDefault="00A62FC5">
      <w:pPr>
        <w:pStyle w:val="BodyText"/>
        <w:rPr>
          <w:rFonts w:ascii="Verdana"/>
          <w:sz w:val="20"/>
        </w:rPr>
      </w:pPr>
    </w:p>
    <w:p w14:paraId="57878FEF" w14:textId="77777777" w:rsidR="00A62FC5" w:rsidRDefault="00A62FC5">
      <w:pPr>
        <w:pStyle w:val="BodyText"/>
        <w:rPr>
          <w:rFonts w:ascii="Verdana"/>
          <w:sz w:val="20"/>
        </w:rPr>
      </w:pPr>
    </w:p>
    <w:p w14:paraId="06A9B652" w14:textId="77777777" w:rsidR="00A62FC5" w:rsidRDefault="00A62FC5">
      <w:pPr>
        <w:pStyle w:val="BodyText"/>
        <w:rPr>
          <w:rFonts w:ascii="Verdana"/>
          <w:sz w:val="20"/>
        </w:rPr>
      </w:pPr>
    </w:p>
    <w:p w14:paraId="37C409E2" w14:textId="77777777" w:rsidR="00A62FC5" w:rsidRDefault="00A62FC5">
      <w:pPr>
        <w:pStyle w:val="BodyText"/>
        <w:rPr>
          <w:rFonts w:ascii="Verdana"/>
          <w:sz w:val="20"/>
        </w:rPr>
      </w:pPr>
    </w:p>
    <w:p w14:paraId="76BBEF60" w14:textId="77777777" w:rsidR="00A62FC5" w:rsidRDefault="00A62FC5">
      <w:pPr>
        <w:pStyle w:val="BodyText"/>
        <w:rPr>
          <w:rFonts w:ascii="Verdana"/>
          <w:sz w:val="20"/>
        </w:rPr>
      </w:pPr>
    </w:p>
    <w:p w14:paraId="22DB32A2" w14:textId="77777777" w:rsidR="00A62FC5" w:rsidRDefault="00A62FC5">
      <w:pPr>
        <w:pStyle w:val="BodyText"/>
        <w:rPr>
          <w:rFonts w:ascii="Verdana"/>
          <w:sz w:val="20"/>
        </w:rPr>
      </w:pPr>
    </w:p>
    <w:p w14:paraId="4E3234F6" w14:textId="77777777" w:rsidR="00A62FC5" w:rsidRDefault="00A62FC5">
      <w:pPr>
        <w:pStyle w:val="BodyText"/>
        <w:rPr>
          <w:rFonts w:ascii="Verdana"/>
          <w:sz w:val="20"/>
        </w:rPr>
      </w:pPr>
    </w:p>
    <w:p w14:paraId="77269F79" w14:textId="77777777" w:rsidR="00A62FC5" w:rsidRDefault="00A62FC5">
      <w:pPr>
        <w:pStyle w:val="BodyText"/>
        <w:rPr>
          <w:rFonts w:ascii="Verdana"/>
          <w:sz w:val="20"/>
        </w:rPr>
      </w:pPr>
    </w:p>
    <w:p w14:paraId="1FC0EA8E" w14:textId="77777777" w:rsidR="00A62FC5" w:rsidRDefault="00A62FC5">
      <w:pPr>
        <w:pStyle w:val="BodyText"/>
        <w:rPr>
          <w:rFonts w:ascii="Verdana"/>
          <w:sz w:val="20"/>
        </w:rPr>
      </w:pPr>
    </w:p>
    <w:p w14:paraId="46F31E54" w14:textId="77777777" w:rsidR="00A62FC5" w:rsidRDefault="00A62FC5">
      <w:pPr>
        <w:pStyle w:val="BodyText"/>
        <w:rPr>
          <w:rFonts w:ascii="Verdana"/>
          <w:sz w:val="20"/>
        </w:rPr>
      </w:pPr>
    </w:p>
    <w:p w14:paraId="77DF6710" w14:textId="77777777" w:rsidR="00A62FC5" w:rsidRDefault="00A62FC5">
      <w:pPr>
        <w:pStyle w:val="BodyText"/>
        <w:rPr>
          <w:rFonts w:ascii="Verdana"/>
          <w:sz w:val="20"/>
        </w:rPr>
      </w:pPr>
    </w:p>
    <w:p w14:paraId="5081B5E4" w14:textId="77777777" w:rsidR="00A62FC5" w:rsidRDefault="00A62FC5">
      <w:pPr>
        <w:pStyle w:val="BodyText"/>
        <w:rPr>
          <w:rFonts w:ascii="Verdana"/>
          <w:sz w:val="20"/>
        </w:rPr>
      </w:pPr>
    </w:p>
    <w:p w14:paraId="1B2BC705" w14:textId="77777777" w:rsidR="00A62FC5" w:rsidRDefault="00A62FC5">
      <w:pPr>
        <w:pStyle w:val="BodyText"/>
        <w:rPr>
          <w:rFonts w:ascii="Verdana"/>
          <w:sz w:val="20"/>
        </w:rPr>
      </w:pPr>
    </w:p>
    <w:p w14:paraId="797EC076" w14:textId="77777777" w:rsidR="00A62FC5" w:rsidRDefault="00A62FC5">
      <w:pPr>
        <w:pStyle w:val="BodyText"/>
        <w:rPr>
          <w:rFonts w:ascii="Verdana"/>
          <w:sz w:val="20"/>
        </w:rPr>
      </w:pPr>
    </w:p>
    <w:p w14:paraId="0EAA712C" w14:textId="77777777" w:rsidR="00A62FC5" w:rsidRDefault="00A62FC5">
      <w:pPr>
        <w:pStyle w:val="BodyText"/>
        <w:rPr>
          <w:rFonts w:ascii="Verdana"/>
          <w:sz w:val="20"/>
        </w:rPr>
      </w:pPr>
    </w:p>
    <w:p w14:paraId="3BC453AA" w14:textId="77777777" w:rsidR="00A62FC5" w:rsidRDefault="00A62FC5">
      <w:pPr>
        <w:pStyle w:val="BodyText"/>
        <w:rPr>
          <w:rFonts w:ascii="Verdana"/>
          <w:sz w:val="20"/>
        </w:rPr>
      </w:pPr>
    </w:p>
    <w:p w14:paraId="75CA80D0" w14:textId="77777777" w:rsidR="00A62FC5" w:rsidRDefault="00A62FC5">
      <w:pPr>
        <w:pStyle w:val="BodyText"/>
        <w:rPr>
          <w:rFonts w:ascii="Verdana"/>
          <w:sz w:val="20"/>
        </w:rPr>
      </w:pPr>
    </w:p>
    <w:p w14:paraId="74BCA684" w14:textId="77777777" w:rsidR="00A62FC5" w:rsidRDefault="00A62FC5">
      <w:pPr>
        <w:pStyle w:val="BodyText"/>
        <w:rPr>
          <w:rFonts w:ascii="Verdana"/>
          <w:sz w:val="20"/>
        </w:rPr>
      </w:pPr>
    </w:p>
    <w:p w14:paraId="044D1902" w14:textId="77777777" w:rsidR="00A62FC5" w:rsidRDefault="00A62FC5">
      <w:pPr>
        <w:pStyle w:val="BodyText"/>
        <w:rPr>
          <w:rFonts w:ascii="Verdana"/>
          <w:sz w:val="20"/>
        </w:rPr>
      </w:pPr>
    </w:p>
    <w:p w14:paraId="1CC5095E" w14:textId="77777777" w:rsidR="00A62FC5" w:rsidRDefault="00A62FC5">
      <w:pPr>
        <w:pStyle w:val="BodyText"/>
        <w:rPr>
          <w:rFonts w:ascii="Verdana"/>
          <w:sz w:val="20"/>
        </w:rPr>
      </w:pPr>
    </w:p>
    <w:p w14:paraId="4E0511FF" w14:textId="77777777" w:rsidR="00A62FC5" w:rsidRDefault="00A62FC5">
      <w:pPr>
        <w:pStyle w:val="BodyText"/>
        <w:rPr>
          <w:rFonts w:ascii="Verdana"/>
          <w:sz w:val="20"/>
        </w:rPr>
      </w:pPr>
    </w:p>
    <w:p w14:paraId="33903BFA" w14:textId="77777777" w:rsidR="00A62FC5" w:rsidRDefault="00A62FC5">
      <w:pPr>
        <w:pStyle w:val="BodyText"/>
        <w:rPr>
          <w:rFonts w:ascii="Verdana"/>
          <w:sz w:val="20"/>
        </w:rPr>
      </w:pPr>
    </w:p>
    <w:p w14:paraId="3F59C594" w14:textId="77777777" w:rsidR="00A62FC5" w:rsidRDefault="00A62FC5">
      <w:pPr>
        <w:pStyle w:val="BodyText"/>
        <w:rPr>
          <w:rFonts w:ascii="Verdana"/>
          <w:sz w:val="20"/>
        </w:rPr>
      </w:pPr>
    </w:p>
    <w:p w14:paraId="71FD9DD9" w14:textId="77777777" w:rsidR="00A62FC5" w:rsidRDefault="00A62FC5">
      <w:pPr>
        <w:pStyle w:val="BodyText"/>
        <w:rPr>
          <w:rFonts w:ascii="Verdana"/>
          <w:sz w:val="20"/>
        </w:rPr>
      </w:pPr>
    </w:p>
    <w:p w14:paraId="299D7AEE" w14:textId="77777777" w:rsidR="00A62FC5" w:rsidRDefault="00A62FC5">
      <w:pPr>
        <w:pStyle w:val="BodyText"/>
        <w:rPr>
          <w:rFonts w:ascii="Verdana"/>
          <w:sz w:val="20"/>
        </w:rPr>
      </w:pPr>
    </w:p>
    <w:p w14:paraId="1981C1EC" w14:textId="77777777" w:rsidR="00A62FC5" w:rsidRDefault="00A62FC5">
      <w:pPr>
        <w:pStyle w:val="BodyText"/>
        <w:rPr>
          <w:rFonts w:ascii="Verdana"/>
          <w:sz w:val="20"/>
        </w:rPr>
      </w:pPr>
    </w:p>
    <w:p w14:paraId="21F93CD3" w14:textId="77777777" w:rsidR="00A62FC5" w:rsidRDefault="00A62FC5">
      <w:pPr>
        <w:pStyle w:val="BodyText"/>
        <w:rPr>
          <w:rFonts w:ascii="Verdana"/>
          <w:sz w:val="20"/>
        </w:rPr>
      </w:pPr>
    </w:p>
    <w:p w14:paraId="719F2611" w14:textId="77777777" w:rsidR="00A62FC5" w:rsidRDefault="00A62FC5">
      <w:pPr>
        <w:pStyle w:val="BodyText"/>
        <w:rPr>
          <w:rFonts w:ascii="Verdana"/>
          <w:sz w:val="20"/>
        </w:rPr>
      </w:pPr>
    </w:p>
    <w:p w14:paraId="01845BF5" w14:textId="77777777" w:rsidR="00A62FC5" w:rsidRDefault="00A62FC5">
      <w:pPr>
        <w:pStyle w:val="BodyText"/>
        <w:rPr>
          <w:rFonts w:ascii="Verdana"/>
          <w:sz w:val="20"/>
        </w:rPr>
      </w:pPr>
    </w:p>
    <w:p w14:paraId="4DC86A32" w14:textId="77777777" w:rsidR="00A62FC5" w:rsidRDefault="00A62FC5">
      <w:pPr>
        <w:pStyle w:val="BodyText"/>
        <w:rPr>
          <w:rFonts w:ascii="Verdana"/>
          <w:sz w:val="20"/>
        </w:rPr>
      </w:pPr>
    </w:p>
    <w:p w14:paraId="1C9ECFBE" w14:textId="77777777" w:rsidR="00A62FC5" w:rsidRDefault="00A62FC5">
      <w:pPr>
        <w:pStyle w:val="BodyText"/>
        <w:rPr>
          <w:rFonts w:ascii="Verdana"/>
          <w:sz w:val="20"/>
        </w:rPr>
      </w:pPr>
    </w:p>
    <w:p w14:paraId="13946738" w14:textId="77777777" w:rsidR="00A62FC5" w:rsidRDefault="00A62FC5">
      <w:pPr>
        <w:pStyle w:val="BodyText"/>
        <w:rPr>
          <w:rFonts w:ascii="Verdana"/>
          <w:sz w:val="20"/>
        </w:rPr>
      </w:pPr>
    </w:p>
    <w:p w14:paraId="3F4895DA" w14:textId="77777777" w:rsidR="00A62FC5" w:rsidRDefault="00A62FC5">
      <w:pPr>
        <w:pStyle w:val="BodyText"/>
        <w:rPr>
          <w:rFonts w:ascii="Verdana"/>
          <w:sz w:val="20"/>
        </w:rPr>
      </w:pPr>
    </w:p>
    <w:p w14:paraId="5EA9A31C" w14:textId="77777777" w:rsidR="00A62FC5" w:rsidRDefault="00A62FC5">
      <w:pPr>
        <w:pStyle w:val="BodyText"/>
        <w:rPr>
          <w:rFonts w:ascii="Verdana"/>
          <w:sz w:val="20"/>
        </w:rPr>
      </w:pPr>
    </w:p>
    <w:p w14:paraId="2CE35DFD" w14:textId="77777777" w:rsidR="00A62FC5" w:rsidRDefault="00A62FC5">
      <w:pPr>
        <w:pStyle w:val="BodyText"/>
        <w:rPr>
          <w:rFonts w:ascii="Verdana"/>
          <w:sz w:val="20"/>
        </w:rPr>
      </w:pPr>
    </w:p>
    <w:p w14:paraId="29996D35" w14:textId="77777777" w:rsidR="00A62FC5" w:rsidRDefault="00A62FC5">
      <w:pPr>
        <w:pStyle w:val="BodyText"/>
        <w:rPr>
          <w:rFonts w:ascii="Verdana"/>
          <w:sz w:val="20"/>
        </w:rPr>
      </w:pPr>
    </w:p>
    <w:p w14:paraId="7DFF49DD" w14:textId="77777777" w:rsidR="00A62FC5" w:rsidRDefault="00A62FC5">
      <w:pPr>
        <w:pStyle w:val="BodyText"/>
        <w:rPr>
          <w:rFonts w:ascii="Verdana"/>
          <w:sz w:val="20"/>
        </w:rPr>
      </w:pPr>
    </w:p>
    <w:p w14:paraId="45C1ABA8" w14:textId="77777777" w:rsidR="00A62FC5" w:rsidRDefault="00A62FC5">
      <w:pPr>
        <w:pStyle w:val="BodyText"/>
        <w:rPr>
          <w:rFonts w:ascii="Verdana"/>
          <w:sz w:val="20"/>
        </w:rPr>
      </w:pPr>
    </w:p>
    <w:p w14:paraId="31E315FD" w14:textId="77777777" w:rsidR="00A62FC5" w:rsidRDefault="00A62FC5">
      <w:pPr>
        <w:pStyle w:val="BodyText"/>
        <w:rPr>
          <w:rFonts w:ascii="Verdana"/>
          <w:sz w:val="20"/>
        </w:rPr>
      </w:pPr>
    </w:p>
    <w:p w14:paraId="6FCF4919" w14:textId="77777777" w:rsidR="00A62FC5" w:rsidRDefault="00A62FC5">
      <w:pPr>
        <w:pStyle w:val="BodyText"/>
        <w:rPr>
          <w:rFonts w:ascii="Verdana"/>
          <w:sz w:val="20"/>
        </w:rPr>
      </w:pPr>
    </w:p>
    <w:p w14:paraId="7E343B24" w14:textId="3A198EC6" w:rsidR="00A62FC5" w:rsidRDefault="00A62FC5">
      <w:pPr>
        <w:pStyle w:val="BodyText"/>
        <w:rPr>
          <w:rFonts w:ascii="Verdana"/>
          <w:sz w:val="20"/>
        </w:rPr>
      </w:pPr>
    </w:p>
    <w:p w14:paraId="34CDC60C" w14:textId="77777777" w:rsidR="00A62FC5" w:rsidRDefault="00A62FC5">
      <w:pPr>
        <w:pStyle w:val="BodyText"/>
        <w:rPr>
          <w:rFonts w:ascii="Verdana"/>
          <w:sz w:val="20"/>
        </w:rPr>
      </w:pPr>
    </w:p>
    <w:p w14:paraId="55337879" w14:textId="77777777" w:rsidR="00A62FC5" w:rsidRDefault="00A62FC5">
      <w:pPr>
        <w:pStyle w:val="BodyText"/>
        <w:rPr>
          <w:rFonts w:ascii="Verdana"/>
          <w:sz w:val="20"/>
        </w:rPr>
      </w:pPr>
    </w:p>
    <w:p w14:paraId="32A1AA0D" w14:textId="42FE7331" w:rsidR="00A62FC5" w:rsidRDefault="00A62FC5">
      <w:pPr>
        <w:pStyle w:val="BodyText"/>
        <w:rPr>
          <w:rFonts w:ascii="Verdana"/>
          <w:sz w:val="20"/>
        </w:rPr>
      </w:pPr>
    </w:p>
    <w:p w14:paraId="7F05845E" w14:textId="77777777" w:rsidR="00A62FC5" w:rsidRDefault="00A62FC5">
      <w:pPr>
        <w:pStyle w:val="BodyText"/>
        <w:rPr>
          <w:rFonts w:ascii="Verdana"/>
          <w:sz w:val="20"/>
        </w:rPr>
      </w:pPr>
    </w:p>
    <w:p w14:paraId="11B40D93" w14:textId="77777777" w:rsidR="00A62FC5" w:rsidRDefault="00A62FC5">
      <w:pPr>
        <w:pStyle w:val="BodyText"/>
        <w:rPr>
          <w:rFonts w:ascii="Verdana"/>
          <w:sz w:val="20"/>
        </w:rPr>
      </w:pPr>
    </w:p>
    <w:p w14:paraId="43798AF5" w14:textId="018713D5" w:rsidR="00A62FC5" w:rsidRDefault="0058372A">
      <w:pPr>
        <w:pStyle w:val="BodyText"/>
        <w:spacing w:before="8"/>
        <w:rPr>
          <w:rFonts w:ascii="Verdana"/>
          <w:sz w:val="20"/>
        </w:rPr>
      </w:pPr>
      <w:r>
        <w:rPr>
          <w:noProof/>
          <w:lang w:val="en-IN" w:eastAsia="en-IN" w:bidi="ar-SA"/>
        </w:rPr>
        <w:pict w14:anchorId="6BB95E4A">
          <v:shape id="_x0000_s1040" type="#_x0000_t202" style="position:absolute;margin-left:60.2pt;margin-top:15pt;width:485pt;height:65.35pt;z-index:251664896" filled="f" strokecolor="#231f20" strokeweight="1pt">
            <v:textbox style="mso-next-textbox:#_x0000_s1040" inset="0,0,0,0">
              <w:txbxContent>
                <w:p w14:paraId="52481400" w14:textId="77777777" w:rsidR="00602690" w:rsidRDefault="00602690" w:rsidP="00602690">
                  <w:pPr>
                    <w:spacing w:before="11"/>
                    <w:rPr>
                      <w:rFonts w:ascii="Verdana"/>
                    </w:rPr>
                  </w:pPr>
                </w:p>
                <w:p w14:paraId="32342B8E" w14:textId="77777777" w:rsidR="00602690" w:rsidRDefault="00602690" w:rsidP="00602690">
                  <w:pPr>
                    <w:spacing w:line="326" w:lineRule="auto"/>
                    <w:ind w:left="900" w:right="608"/>
                    <w:rPr>
                      <w:rFonts w:ascii="Verdana"/>
                      <w:sz w:val="17"/>
                    </w:rPr>
                  </w:pPr>
                  <w:bookmarkStart w:id="0" w:name="_GoBack"/>
                  <w:r>
                    <w:rPr>
                      <w:rFonts w:ascii="Verdana"/>
                      <w:color w:val="231F20"/>
                      <w:sz w:val="17"/>
                    </w:rPr>
                    <w:t xml:space="preserve">In using this vignette with </w:t>
                  </w:r>
                  <w:proofErr w:type="spellStart"/>
                  <w:r>
                    <w:rPr>
                      <w:rFonts w:ascii="Verdana"/>
                      <w:color w:val="231F20"/>
                      <w:sz w:val="17"/>
                    </w:rPr>
                    <w:t>preservice</w:t>
                  </w:r>
                  <w:proofErr w:type="spellEnd"/>
                  <w:r>
                    <w:rPr>
                      <w:rFonts w:ascii="Verdana"/>
                      <w:color w:val="231F20"/>
                      <w:sz w:val="17"/>
                    </w:rPr>
                    <w:t xml:space="preserve"> teachers (PSTs), teacher educators found that PSTs often generalized about the best way to present the content in the problem rather than critically responding about the problem itself and the accompanying student thinking and work.</w:t>
                  </w:r>
                </w:p>
                <w:bookmarkEnd w:id="0"/>
                <w:p w14:paraId="1677B21E" w14:textId="77777777" w:rsidR="00602690" w:rsidRDefault="00602690" w:rsidP="00602690"/>
              </w:txbxContent>
            </v:textbox>
          </v:shape>
        </w:pict>
      </w:r>
      <w:r>
        <w:rPr>
          <w:noProof/>
          <w:lang w:val="en-IN" w:eastAsia="en-IN" w:bidi="ar-SA"/>
        </w:rPr>
        <w:pict w14:anchorId="3707ACB7">
          <v:group id="_x0000_s1044" style="position:absolute;margin-left:64pt;margin-top:32.15pt;width:39.65pt;height:9.45pt;z-index:251663360" coordorigin="1900,13936" coordsize="793,189">
            <v:line id="_x0000_s1029" style="position:absolute" from="1900,14022" to="2591,14022" strokecolor="#231f20" strokeweight="2pt"/>
            <v:shape id="_x0000_s1028" style="position:absolute;left:2591;top:13936;width:102;height:189" coordorigin="2489,635" coordsize="102,189" path="m2489,635r102,94l2489,824e" filled="f" strokecolor="#231f20" strokeweight="2pt">
              <v:path arrowok="t"/>
              <o:lock v:ext="edit" verticies="t"/>
            </v:shape>
          </v:group>
        </w:pict>
      </w:r>
      <w:r>
        <w:rPr>
          <w:noProof/>
          <w:lang w:val="en-IN" w:eastAsia="en-IN" w:bidi="ar-SA"/>
        </w:rPr>
        <w:pict w14:anchorId="7E5559ED">
          <v:rect id="_x0000_s1030" style="position:absolute;margin-left:59.5pt;margin-top:15pt;width:485pt;height:65.35pt;z-index:251661824" fillcolor="#e6e7e8" stroked="f"/>
        </w:pict>
      </w:r>
    </w:p>
    <w:sectPr w:rsidR="00A62FC5">
      <w:pgSz w:w="12240" w:h="15840"/>
      <w:pgMar w:top="72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lantin">
    <w:altName w:val="Planti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altName w:val="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A62FC5"/>
    <w:rsid w:val="0058372A"/>
    <w:rsid w:val="00602690"/>
    <w:rsid w:val="007C7279"/>
    <w:rsid w:val="00845F19"/>
    <w:rsid w:val="00A62FC5"/>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5"/>
    <o:shapelayout v:ext="edit">
      <o:idmap v:ext="edit" data="1"/>
    </o:shapelayout>
  </w:shapeDefaults>
  <w:decimalSymbol w:val="."/>
  <w:listSeparator w:val=","/>
  <w14:docId w14:val="31286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lantin" w:eastAsia="Plantin" w:hAnsi="Plantin" w:cs="Planti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N"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orwin.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221</Words>
  <Characters>1262</Characters>
  <Application>Microsoft Office Word</Application>
  <DocSecurity>0</DocSecurity>
  <Lines>10</Lines>
  <Paragraphs>2</Paragraphs>
  <ScaleCrop>false</ScaleCrop>
  <Company/>
  <LinksUpToDate>false</LinksUpToDate>
  <CharactersWithSpaces>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Jeya Keerthi Santhana Raj</cp:lastModifiedBy>
  <cp:revision>5</cp:revision>
  <dcterms:created xsi:type="dcterms:W3CDTF">2018-04-06T17:00:00Z</dcterms:created>
  <dcterms:modified xsi:type="dcterms:W3CDTF">2018-04-10T16:52:00Z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Creator">
    <vt:lpwstr>Adobe InDesign CC 2017 (Macintosh)</vt:lpwstr>
  </property>
  <property fmtid="{D5CDD505-2E9C-101B-9397-08002B2CF9AE}" pid="4" name="LastSaved">
    <vt:filetime>2018-04-06T00:00:00Z</vt:filetime>
  </property>
</Properties>
</file>