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21"/>
        </w:rPr>
      </w:pPr>
      <w:r>
        <w:rPr/>
        <w:pict>
          <v:rect style="position:absolute;margin-left:37.5pt;margin-top:37.5pt;width:537pt;height:667pt;mso-position-horizontal-relative:page;mso-position-vertical-relative:page;z-index:-15758848" filled="false" stroked="true" strokeweight="3pt" strokecolor="#0060aa">
            <v:stroke dashstyle="solid"/>
            <w10:wrap type="none"/>
          </v:rect>
        </w:pict>
      </w:r>
    </w:p>
    <w:p>
      <w:pPr>
        <w:pStyle w:val="BodyText"/>
        <w:spacing w:line="322" w:lineRule="exact" w:before="96"/>
        <w:ind w:left="501"/>
        <w:jc w:val="both"/>
      </w:pPr>
      <w:r>
        <w:rPr>
          <w:color w:val="231F20"/>
        </w:rPr>
        <w:t>Hello Families,</w:t>
      </w:r>
    </w:p>
    <w:p>
      <w:pPr>
        <w:pStyle w:val="BodyText"/>
        <w:spacing w:line="237" w:lineRule="auto" w:before="1"/>
        <w:ind w:left="501" w:right="501" w:firstLine="360"/>
        <w:jc w:val="both"/>
      </w:pPr>
      <w:r>
        <w:rPr>
          <w:color w:val="231F20"/>
          <w:spacing w:val="-9"/>
        </w:rPr>
        <w:t>We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want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let</w:t>
      </w:r>
      <w:r>
        <w:rPr>
          <w:color w:val="231F20"/>
          <w:spacing w:val="-12"/>
        </w:rPr>
        <w:t> </w:t>
      </w:r>
      <w:r>
        <w:rPr>
          <w:color w:val="231F20"/>
          <w:spacing w:val="-6"/>
        </w:rPr>
        <w:t>you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know</w:t>
      </w:r>
      <w:r>
        <w:rPr>
          <w:color w:val="231F20"/>
          <w:spacing w:val="-12"/>
        </w:rPr>
        <w:t> </w:t>
      </w:r>
      <w:r>
        <w:rPr>
          <w:color w:val="231F20"/>
          <w:spacing w:val="-5"/>
        </w:rPr>
        <w:t>about</w:t>
      </w:r>
      <w:r>
        <w:rPr>
          <w:color w:val="231F20"/>
          <w:spacing w:val="-12"/>
        </w:rPr>
        <w:t> </w:t>
      </w:r>
      <w:r>
        <w:rPr>
          <w:color w:val="231F20"/>
        </w:rPr>
        <w:t>an</w:t>
      </w:r>
      <w:r>
        <w:rPr>
          <w:color w:val="231F20"/>
          <w:spacing w:val="-12"/>
        </w:rPr>
        <w:t> </w:t>
      </w:r>
      <w:r>
        <w:rPr>
          <w:color w:val="231F20"/>
        </w:rPr>
        <w:t>important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new</w:t>
      </w:r>
      <w:r>
        <w:rPr>
          <w:color w:val="231F20"/>
          <w:spacing w:val="-13"/>
        </w:rPr>
        <w:t> </w:t>
      </w:r>
      <w:r>
        <w:rPr>
          <w:color w:val="231F20"/>
          <w:spacing w:val="-6"/>
        </w:rPr>
        <w:t>approach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we</w:t>
      </w:r>
      <w:r>
        <w:rPr>
          <w:color w:val="231F20"/>
          <w:spacing w:val="-12"/>
        </w:rPr>
        <w:t> </w:t>
      </w:r>
      <w:r>
        <w:rPr>
          <w:color w:val="231F20"/>
        </w:rPr>
        <w:t>are</w:t>
      </w:r>
      <w:r>
        <w:rPr>
          <w:color w:val="231F20"/>
          <w:spacing w:val="-12"/>
        </w:rPr>
        <w:t> </w:t>
      </w:r>
      <w:r>
        <w:rPr>
          <w:color w:val="231F20"/>
        </w:rPr>
        <w:t>taking</w:t>
      </w:r>
      <w:r>
        <w:rPr>
          <w:color w:val="231F20"/>
          <w:spacing w:val="-13"/>
        </w:rPr>
        <w:t> </w:t>
      </w:r>
      <w:r>
        <w:rPr>
          <w:color w:val="231F20"/>
          <w:spacing w:val="-4"/>
        </w:rPr>
        <w:t>at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school </w:t>
      </w:r>
      <w:r>
        <w:rPr>
          <w:color w:val="231F20"/>
          <w:spacing w:val="-3"/>
        </w:rPr>
        <w:t>to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support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your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student’s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mathematics</w:t>
      </w:r>
      <w:r>
        <w:rPr>
          <w:color w:val="231F20"/>
          <w:spacing w:val="-19"/>
        </w:rPr>
        <w:t> </w:t>
      </w:r>
      <w:r>
        <w:rPr>
          <w:color w:val="231F20"/>
        </w:rPr>
        <w:t>learning.</w:t>
      </w:r>
      <w:r>
        <w:rPr>
          <w:color w:val="231F20"/>
          <w:spacing w:val="-20"/>
        </w:rPr>
        <w:t> </w:t>
      </w:r>
      <w:r>
        <w:rPr>
          <w:color w:val="231F20"/>
        </w:rPr>
        <w:t>It</w:t>
      </w:r>
      <w:r>
        <w:rPr>
          <w:color w:val="231F20"/>
          <w:spacing w:val="-19"/>
        </w:rPr>
        <w:t> </w:t>
      </w:r>
      <w:r>
        <w:rPr>
          <w:color w:val="231F20"/>
        </w:rPr>
        <w:t>is</w:t>
      </w:r>
      <w:r>
        <w:rPr>
          <w:color w:val="231F20"/>
          <w:spacing w:val="-20"/>
        </w:rPr>
        <w:t> </w:t>
      </w:r>
      <w:r>
        <w:rPr>
          <w:color w:val="231F20"/>
        </w:rPr>
        <w:t>called</w:t>
      </w:r>
      <w:r>
        <w:rPr>
          <w:color w:val="231F20"/>
          <w:spacing w:val="-19"/>
        </w:rPr>
        <w:t> </w:t>
      </w:r>
      <w:r>
        <w:rPr>
          <w:color w:val="231F20"/>
        </w:rPr>
        <w:t>the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Mathematics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Whole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School </w:t>
      </w:r>
      <w:r>
        <w:rPr>
          <w:color w:val="231F20"/>
          <w:spacing w:val="-4"/>
        </w:rPr>
        <w:t>Agreement.</w:t>
      </w:r>
      <w:r>
        <w:rPr>
          <w:color w:val="231F20"/>
          <w:spacing w:val="-29"/>
        </w:rPr>
        <w:t> </w:t>
      </w:r>
      <w:r>
        <w:rPr>
          <w:color w:val="231F20"/>
          <w:spacing w:val="-6"/>
        </w:rPr>
        <w:t>Everyone</w:t>
      </w:r>
      <w:r>
        <w:rPr>
          <w:color w:val="231F20"/>
          <w:spacing w:val="-28"/>
        </w:rPr>
        <w:t> </w:t>
      </w:r>
      <w:r>
        <w:rPr>
          <w:color w:val="231F20"/>
        </w:rPr>
        <w:t>in</w:t>
      </w:r>
      <w:r>
        <w:rPr>
          <w:color w:val="231F20"/>
          <w:spacing w:val="-28"/>
        </w:rPr>
        <w:t> </w:t>
      </w:r>
      <w:r>
        <w:rPr>
          <w:color w:val="231F20"/>
        </w:rPr>
        <w:t>the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building</w:t>
      </w:r>
      <w:r>
        <w:rPr>
          <w:color w:val="231F20"/>
          <w:spacing w:val="-28"/>
        </w:rPr>
        <w:t> </w:t>
      </w:r>
      <w:r>
        <w:rPr>
          <w:color w:val="231F20"/>
        </w:rPr>
        <w:t>is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working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hard</w:t>
      </w:r>
      <w:r>
        <w:rPr>
          <w:color w:val="231F20"/>
          <w:spacing w:val="-29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match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our</w:t>
      </w:r>
      <w:r>
        <w:rPr>
          <w:color w:val="231F20"/>
          <w:spacing w:val="-29"/>
        </w:rPr>
        <w:t> </w:t>
      </w:r>
      <w:r>
        <w:rPr>
          <w:color w:val="231F20"/>
          <w:spacing w:val="-3"/>
        </w:rPr>
        <w:t>instructional</w:t>
      </w:r>
      <w:r>
        <w:rPr>
          <w:color w:val="231F20"/>
          <w:spacing w:val="-28"/>
        </w:rPr>
        <w:t> </w:t>
      </w:r>
      <w:r>
        <w:rPr>
          <w:color w:val="231F20"/>
          <w:spacing w:val="-6"/>
        </w:rPr>
        <w:t>approaches </w:t>
      </w:r>
      <w:r>
        <w:rPr>
          <w:color w:val="231F20"/>
          <w:spacing w:val="-5"/>
        </w:rPr>
        <w:t>across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34"/>
        </w:rPr>
        <w:t> </w:t>
      </w:r>
      <w:r>
        <w:rPr>
          <w:color w:val="231F20"/>
          <w:spacing w:val="-5"/>
        </w:rPr>
        <w:t>different</w:t>
      </w:r>
      <w:r>
        <w:rPr>
          <w:color w:val="231F20"/>
          <w:spacing w:val="-34"/>
        </w:rPr>
        <w:t> </w:t>
      </w:r>
      <w:r>
        <w:rPr>
          <w:color w:val="231F20"/>
          <w:spacing w:val="-4"/>
        </w:rPr>
        <w:t>grades,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and</w:t>
      </w:r>
      <w:r>
        <w:rPr>
          <w:color w:val="231F20"/>
          <w:spacing w:val="-34"/>
        </w:rPr>
        <w:t> </w:t>
      </w:r>
      <w:r>
        <w:rPr>
          <w:color w:val="231F20"/>
          <w:spacing w:val="-4"/>
        </w:rPr>
        <w:t>we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are</w:t>
      </w:r>
      <w:r>
        <w:rPr>
          <w:color w:val="231F20"/>
          <w:spacing w:val="-35"/>
        </w:rPr>
        <w:t> </w:t>
      </w:r>
      <w:r>
        <w:rPr>
          <w:color w:val="231F20"/>
        </w:rPr>
        <w:t>starting</w:t>
      </w:r>
      <w:r>
        <w:rPr>
          <w:color w:val="231F20"/>
          <w:spacing w:val="-34"/>
        </w:rPr>
        <w:t> </w:t>
      </w:r>
      <w:r>
        <w:rPr>
          <w:color w:val="231F20"/>
          <w:spacing w:val="-4"/>
        </w:rPr>
        <w:t>by</w:t>
      </w:r>
      <w:r>
        <w:rPr>
          <w:color w:val="231F20"/>
          <w:spacing w:val="-34"/>
        </w:rPr>
        <w:t> </w:t>
      </w:r>
      <w:r>
        <w:rPr>
          <w:color w:val="231F20"/>
          <w:spacing w:val="-5"/>
        </w:rPr>
        <w:t>improving</w:t>
      </w:r>
      <w:r>
        <w:rPr>
          <w:color w:val="231F20"/>
          <w:spacing w:val="-35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34"/>
        </w:rPr>
        <w:t> </w:t>
      </w:r>
      <w:r>
        <w:rPr>
          <w:color w:val="231F20"/>
          <w:spacing w:val="-5"/>
        </w:rPr>
        <w:t>mathematics</w:t>
      </w:r>
      <w:r>
        <w:rPr>
          <w:color w:val="231F20"/>
          <w:spacing w:val="-34"/>
        </w:rPr>
        <w:t> </w:t>
      </w:r>
      <w:r>
        <w:rPr>
          <w:color w:val="231F20"/>
          <w:spacing w:val="-4"/>
        </w:rPr>
        <w:t>vocabulary</w:t>
      </w:r>
      <w:r>
        <w:rPr>
          <w:color w:val="231F20"/>
          <w:spacing w:val="-35"/>
        </w:rPr>
        <w:t> </w:t>
      </w:r>
      <w:r>
        <w:rPr>
          <w:color w:val="231F20"/>
          <w:spacing w:val="-4"/>
        </w:rPr>
        <w:t>we </w:t>
      </w:r>
      <w:r>
        <w:rPr>
          <w:color w:val="231F20"/>
        </w:rPr>
        <w:t>use</w:t>
      </w:r>
      <w:r>
        <w:rPr>
          <w:color w:val="231F20"/>
          <w:spacing w:val="-27"/>
        </w:rPr>
        <w:t> </w:t>
      </w:r>
      <w:r>
        <w:rPr>
          <w:color w:val="231F20"/>
        </w:rPr>
        <w:t>during</w:t>
      </w:r>
      <w:r>
        <w:rPr>
          <w:color w:val="231F20"/>
          <w:spacing w:val="-27"/>
        </w:rPr>
        <w:t> </w:t>
      </w:r>
      <w:r>
        <w:rPr>
          <w:color w:val="231F20"/>
        </w:rPr>
        <w:t>instruction.</w:t>
      </w:r>
      <w:r>
        <w:rPr>
          <w:color w:val="231F20"/>
          <w:spacing w:val="-27"/>
        </w:rPr>
        <w:t> </w:t>
      </w:r>
      <w:r>
        <w:rPr>
          <w:color w:val="231F20"/>
          <w:spacing w:val="-9"/>
        </w:rPr>
        <w:t>We</w:t>
      </w:r>
      <w:r>
        <w:rPr>
          <w:color w:val="231F20"/>
          <w:spacing w:val="-27"/>
        </w:rPr>
        <w:t> </w:t>
      </w:r>
      <w:r>
        <w:rPr>
          <w:color w:val="231F20"/>
        </w:rPr>
        <w:t>are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no</w:t>
      </w:r>
      <w:r>
        <w:rPr>
          <w:color w:val="231F20"/>
          <w:spacing w:val="-27"/>
        </w:rPr>
        <w:t> </w:t>
      </w:r>
      <w:r>
        <w:rPr>
          <w:color w:val="231F20"/>
          <w:spacing w:val="-5"/>
        </w:rPr>
        <w:t>longer</w:t>
      </w:r>
      <w:r>
        <w:rPr>
          <w:color w:val="231F20"/>
          <w:spacing w:val="-27"/>
        </w:rPr>
        <w:t> </w:t>
      </w:r>
      <w:r>
        <w:rPr>
          <w:color w:val="231F20"/>
        </w:rPr>
        <w:t>using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some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27"/>
        </w:rPr>
        <w:t> </w:t>
      </w:r>
      <w:r>
        <w:rPr>
          <w:color w:val="231F20"/>
        </w:rPr>
        <w:t>the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mathematical</w:t>
      </w:r>
      <w:r>
        <w:rPr>
          <w:color w:val="231F20"/>
          <w:spacing w:val="-27"/>
        </w:rPr>
        <w:t> </w:t>
      </w:r>
      <w:r>
        <w:rPr>
          <w:color w:val="231F20"/>
        </w:rPr>
        <w:t>language</w:t>
      </w:r>
      <w:r>
        <w:rPr>
          <w:color w:val="231F20"/>
          <w:spacing w:val="-27"/>
        </w:rPr>
        <w:t> </w:t>
      </w:r>
      <w:r>
        <w:rPr>
          <w:color w:val="231F20"/>
        </w:rPr>
        <w:t>that</w:t>
      </w:r>
      <w:r>
        <w:rPr>
          <w:color w:val="231F20"/>
          <w:spacing w:val="-27"/>
        </w:rPr>
        <w:t> </w:t>
      </w:r>
      <w:r>
        <w:rPr>
          <w:color w:val="231F20"/>
        </w:rPr>
        <w:t>we, </w:t>
      </w:r>
      <w:r>
        <w:rPr>
          <w:color w:val="231F20"/>
          <w:spacing w:val="-3"/>
        </w:rPr>
        <w:t>and</w:t>
      </w:r>
      <w:r>
        <w:rPr>
          <w:color w:val="231F20"/>
          <w:spacing w:val="-28"/>
        </w:rPr>
        <w:t> </w:t>
      </w:r>
      <w:r>
        <w:rPr>
          <w:color w:val="231F20"/>
          <w:spacing w:val="-6"/>
        </w:rPr>
        <w:t>possibly</w:t>
      </w:r>
      <w:r>
        <w:rPr>
          <w:color w:val="231F20"/>
          <w:spacing w:val="-28"/>
        </w:rPr>
        <w:t> </w:t>
      </w:r>
      <w:r>
        <w:rPr>
          <w:color w:val="231F20"/>
          <w:spacing w:val="-5"/>
        </w:rPr>
        <w:t>you,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used</w:t>
      </w:r>
      <w:r>
        <w:rPr>
          <w:color w:val="231F20"/>
          <w:spacing w:val="-28"/>
        </w:rPr>
        <w:t> </w:t>
      </w:r>
      <w:r>
        <w:rPr>
          <w:color w:val="231F20"/>
          <w:spacing w:val="-5"/>
        </w:rPr>
        <w:t>when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we</w:t>
      </w:r>
      <w:r>
        <w:rPr>
          <w:color w:val="231F20"/>
          <w:spacing w:val="-28"/>
        </w:rPr>
        <w:t> </w:t>
      </w:r>
      <w:r>
        <w:rPr>
          <w:color w:val="231F20"/>
          <w:spacing w:val="-6"/>
        </w:rPr>
        <w:t>were</w:t>
      </w:r>
      <w:r>
        <w:rPr>
          <w:color w:val="231F20"/>
          <w:spacing w:val="-28"/>
        </w:rPr>
        <w:t> </w:t>
      </w:r>
      <w:r>
        <w:rPr>
          <w:color w:val="231F20"/>
        </w:rPr>
        <w:t>in</w:t>
      </w:r>
      <w:r>
        <w:rPr>
          <w:color w:val="231F20"/>
          <w:spacing w:val="-28"/>
        </w:rPr>
        <w:t> </w:t>
      </w:r>
      <w:r>
        <w:rPr>
          <w:color w:val="231F20"/>
          <w:spacing w:val="-5"/>
        </w:rPr>
        <w:t>school.</w:t>
      </w:r>
      <w:r>
        <w:rPr>
          <w:color w:val="231F20"/>
          <w:spacing w:val="-28"/>
        </w:rPr>
        <w:t> </w:t>
      </w:r>
      <w:r>
        <w:rPr>
          <w:color w:val="231F20"/>
          <w:spacing w:val="-5"/>
        </w:rPr>
        <w:t>For</w:t>
      </w:r>
      <w:r>
        <w:rPr>
          <w:color w:val="231F20"/>
          <w:spacing w:val="-28"/>
        </w:rPr>
        <w:t> </w:t>
      </w:r>
      <w:r>
        <w:rPr>
          <w:color w:val="231F20"/>
          <w:spacing w:val="-5"/>
        </w:rPr>
        <w:t>example,</w:t>
      </w:r>
      <w:r>
        <w:rPr>
          <w:color w:val="231F20"/>
          <w:spacing w:val="-27"/>
        </w:rPr>
        <w:t> </w:t>
      </w:r>
      <w:r>
        <w:rPr>
          <w:color w:val="231F20"/>
          <w:spacing w:val="-6"/>
        </w:rPr>
        <w:t>were</w:t>
      </w:r>
      <w:r>
        <w:rPr>
          <w:color w:val="231F20"/>
          <w:spacing w:val="-28"/>
        </w:rPr>
        <w:t> </w:t>
      </w:r>
      <w:r>
        <w:rPr>
          <w:color w:val="231F20"/>
          <w:spacing w:val="-6"/>
        </w:rPr>
        <w:t>you</w:t>
      </w:r>
      <w:r>
        <w:rPr>
          <w:color w:val="231F20"/>
          <w:spacing w:val="-28"/>
        </w:rPr>
        <w:t> </w:t>
      </w:r>
      <w:r>
        <w:rPr>
          <w:color w:val="231F20"/>
          <w:spacing w:val="-5"/>
        </w:rPr>
        <w:t>taught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28"/>
        </w:rPr>
        <w:t> </w:t>
      </w:r>
      <w:r>
        <w:rPr>
          <w:color w:val="231F20"/>
          <w:spacing w:val="-5"/>
        </w:rPr>
        <w:t>reduce</w:t>
      </w:r>
      <w:r>
        <w:rPr>
          <w:color w:val="231F20"/>
          <w:spacing w:val="-28"/>
        </w:rPr>
        <w:t> </w:t>
      </w:r>
      <w:r>
        <w:rPr>
          <w:color w:val="231F20"/>
          <w:spacing w:val="-4"/>
        </w:rPr>
        <w:t>frac- </w:t>
      </w:r>
      <w:r>
        <w:rPr>
          <w:color w:val="231F20"/>
          <w:spacing w:val="-6"/>
        </w:rPr>
        <w:t>tions?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Actually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that’s</w:t>
      </w:r>
      <w:r>
        <w:rPr>
          <w:color w:val="231F20"/>
          <w:spacing w:val="-21"/>
        </w:rPr>
        <w:t> </w:t>
      </w:r>
      <w:r>
        <w:rPr>
          <w:color w:val="231F20"/>
          <w:spacing w:val="-5"/>
        </w:rPr>
        <w:t>not</w:t>
      </w:r>
      <w:r>
        <w:rPr>
          <w:color w:val="231F20"/>
          <w:spacing w:val="-20"/>
        </w:rPr>
        <w:t> </w:t>
      </w:r>
      <w:r>
        <w:rPr>
          <w:color w:val="231F20"/>
          <w:spacing w:val="-5"/>
        </w:rPr>
        <w:t>what</w:t>
      </w:r>
      <w:r>
        <w:rPr>
          <w:color w:val="231F20"/>
          <w:spacing w:val="-21"/>
        </w:rPr>
        <w:t> </w:t>
      </w:r>
      <w:r>
        <w:rPr>
          <w:color w:val="231F20"/>
        </w:rPr>
        <w:t>is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happening,</w:t>
      </w:r>
      <w:r>
        <w:rPr>
          <w:color w:val="231F20"/>
          <w:spacing w:val="-21"/>
        </w:rPr>
        <w:t> </w:t>
      </w:r>
      <w:r>
        <w:rPr>
          <w:color w:val="231F20"/>
        </w:rPr>
        <w:t>as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fractions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are</w:t>
      </w:r>
      <w:r>
        <w:rPr>
          <w:color w:val="231F20"/>
          <w:spacing w:val="-20"/>
        </w:rPr>
        <w:t> </w:t>
      </w:r>
      <w:r>
        <w:rPr>
          <w:color w:val="231F20"/>
          <w:spacing w:val="-5"/>
        </w:rPr>
        <w:t>not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getting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smaller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-20"/>
        </w:rPr>
        <w:t> </w:t>
      </w:r>
      <w:r>
        <w:rPr>
          <w:color w:val="231F20"/>
          <w:spacing w:val="-5"/>
        </w:rPr>
        <w:t>going </w:t>
      </w:r>
      <w:r>
        <w:rPr>
          <w:color w:val="231F20"/>
          <w:spacing w:val="-3"/>
        </w:rPr>
        <w:t>on</w:t>
      </w:r>
      <w:r>
        <w:rPr>
          <w:color w:val="231F20"/>
          <w:spacing w:val="-25"/>
        </w:rPr>
        <w:t> </w:t>
      </w:r>
      <w:r>
        <w:rPr>
          <w:color w:val="231F20"/>
        </w:rPr>
        <w:t>a</w:t>
      </w:r>
      <w:r>
        <w:rPr>
          <w:color w:val="231F20"/>
          <w:spacing w:val="-25"/>
        </w:rPr>
        <w:t> </w:t>
      </w:r>
      <w:r>
        <w:rPr>
          <w:color w:val="231F20"/>
        </w:rPr>
        <w:t>diet;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they</w:t>
      </w:r>
      <w:r>
        <w:rPr>
          <w:color w:val="231F20"/>
          <w:spacing w:val="-24"/>
        </w:rPr>
        <w:t> </w:t>
      </w:r>
      <w:r>
        <w:rPr>
          <w:color w:val="231F20"/>
        </w:rPr>
        <w:t>are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being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simplified.</w:t>
      </w:r>
      <w:r>
        <w:rPr>
          <w:color w:val="231F20"/>
          <w:spacing w:val="-25"/>
        </w:rPr>
        <w:t> </w:t>
      </w:r>
      <w:r>
        <w:rPr>
          <w:color w:val="231F20"/>
        </w:rPr>
        <w:t>So</w:t>
      </w:r>
      <w:r>
        <w:rPr>
          <w:color w:val="231F20"/>
          <w:spacing w:val="-24"/>
        </w:rPr>
        <w:t> </w:t>
      </w:r>
      <w:r>
        <w:rPr>
          <w:color w:val="231F20"/>
          <w:spacing w:val="-4"/>
        </w:rPr>
        <w:t>we</w:t>
      </w:r>
      <w:r>
        <w:rPr>
          <w:color w:val="231F20"/>
          <w:spacing w:val="-25"/>
        </w:rPr>
        <w:t> </w:t>
      </w:r>
      <w:r>
        <w:rPr>
          <w:color w:val="231F20"/>
        </w:rPr>
        <w:t>are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using</w:t>
      </w:r>
      <w:r>
        <w:rPr>
          <w:color w:val="231F20"/>
          <w:spacing w:val="-25"/>
        </w:rPr>
        <w:t> </w:t>
      </w:r>
      <w:r>
        <w:rPr>
          <w:color w:val="231F20"/>
        </w:rPr>
        <w:t>the</w:t>
      </w:r>
      <w:r>
        <w:rPr>
          <w:color w:val="231F20"/>
          <w:spacing w:val="-24"/>
        </w:rPr>
        <w:t> </w:t>
      </w:r>
      <w:r>
        <w:rPr>
          <w:color w:val="231F20"/>
          <w:spacing w:val="-4"/>
        </w:rPr>
        <w:t>phrase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simplifying</w:t>
      </w:r>
      <w:r>
        <w:rPr>
          <w:color w:val="231F20"/>
          <w:spacing w:val="-25"/>
        </w:rPr>
        <w:t> </w:t>
      </w:r>
      <w:r>
        <w:rPr>
          <w:color w:val="231F20"/>
          <w:spacing w:val="-4"/>
        </w:rPr>
        <w:t>fractions.</w:t>
      </w:r>
      <w:r>
        <w:rPr>
          <w:color w:val="231F20"/>
          <w:spacing w:val="-25"/>
        </w:rPr>
        <w:t> </w:t>
      </w:r>
      <w:r>
        <w:rPr>
          <w:color w:val="231F20"/>
          <w:spacing w:val="-9"/>
        </w:rPr>
        <w:t>We</w:t>
      </w:r>
      <w:r>
        <w:rPr>
          <w:color w:val="231F20"/>
          <w:spacing w:val="-24"/>
        </w:rPr>
        <w:t> </w:t>
      </w:r>
      <w:r>
        <w:rPr>
          <w:color w:val="231F20"/>
        </w:rPr>
        <w:t>are </w:t>
      </w:r>
      <w:r>
        <w:rPr>
          <w:color w:val="231F20"/>
          <w:spacing w:val="-4"/>
        </w:rPr>
        <w:t>working</w:t>
      </w:r>
      <w:r>
        <w:rPr>
          <w:color w:val="231F20"/>
          <w:spacing w:val="-24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change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these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often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misunderstood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terms</w:t>
      </w:r>
      <w:r>
        <w:rPr>
          <w:color w:val="231F20"/>
          <w:spacing w:val="-24"/>
        </w:rPr>
        <w:t> </w:t>
      </w:r>
      <w:r>
        <w:rPr>
          <w:color w:val="231F20"/>
        </w:rPr>
        <w:t>in</w:t>
      </w:r>
      <w:r>
        <w:rPr>
          <w:color w:val="231F20"/>
          <w:spacing w:val="-23"/>
        </w:rPr>
        <w:t> </w:t>
      </w:r>
      <w:r>
        <w:rPr>
          <w:color w:val="231F20"/>
          <w:spacing w:val="-7"/>
        </w:rPr>
        <w:t>favor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of</w:t>
      </w:r>
      <w:r>
        <w:rPr>
          <w:color w:val="231F20"/>
          <w:spacing w:val="-23"/>
        </w:rPr>
        <w:t> </w:t>
      </w:r>
      <w:r>
        <w:rPr>
          <w:color w:val="231F20"/>
          <w:spacing w:val="-5"/>
        </w:rPr>
        <w:t>more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accurate</w:t>
      </w:r>
      <w:r>
        <w:rPr>
          <w:color w:val="231F20"/>
          <w:spacing w:val="-24"/>
        </w:rPr>
        <w:t> </w:t>
      </w:r>
      <w:r>
        <w:rPr>
          <w:color w:val="231F20"/>
          <w:spacing w:val="-4"/>
        </w:rPr>
        <w:t>mathematical language</w:t>
      </w:r>
      <w:r>
        <w:rPr>
          <w:color w:val="231F20"/>
          <w:spacing w:val="-39"/>
        </w:rPr>
        <w:t> </w:t>
      </w:r>
      <w:r>
        <w:rPr>
          <w:color w:val="231F20"/>
          <w:spacing w:val="-4"/>
        </w:rPr>
        <w:t>that</w:t>
      </w:r>
      <w:r>
        <w:rPr>
          <w:color w:val="231F20"/>
          <w:spacing w:val="-39"/>
        </w:rPr>
        <w:t> </w:t>
      </w:r>
      <w:r>
        <w:rPr>
          <w:color w:val="231F20"/>
          <w:spacing w:val="-5"/>
        </w:rPr>
        <w:t>your</w:t>
      </w:r>
      <w:r>
        <w:rPr>
          <w:color w:val="231F20"/>
          <w:spacing w:val="-39"/>
        </w:rPr>
        <w:t> </w:t>
      </w:r>
      <w:r>
        <w:rPr>
          <w:color w:val="231F20"/>
          <w:spacing w:val="-5"/>
        </w:rPr>
        <w:t>student</w:t>
      </w:r>
      <w:r>
        <w:rPr>
          <w:color w:val="231F20"/>
          <w:spacing w:val="-39"/>
        </w:rPr>
        <w:t> </w:t>
      </w:r>
      <w:r>
        <w:rPr>
          <w:color w:val="231F20"/>
          <w:spacing w:val="-4"/>
        </w:rPr>
        <w:t>needs</w:t>
      </w:r>
      <w:r>
        <w:rPr>
          <w:color w:val="231F20"/>
          <w:spacing w:val="-39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39"/>
        </w:rPr>
        <w:t> </w:t>
      </w:r>
      <w:r>
        <w:rPr>
          <w:color w:val="231F20"/>
          <w:spacing w:val="-3"/>
        </w:rPr>
        <w:t>use</w:t>
      </w:r>
      <w:r>
        <w:rPr>
          <w:color w:val="231F20"/>
          <w:spacing w:val="-39"/>
        </w:rPr>
        <w:t> </w:t>
      </w:r>
      <w:r>
        <w:rPr>
          <w:color w:val="231F20"/>
          <w:spacing w:val="-7"/>
        </w:rPr>
        <w:t>now</w:t>
      </w:r>
      <w:r>
        <w:rPr>
          <w:color w:val="231F20"/>
          <w:spacing w:val="-39"/>
        </w:rPr>
        <w:t> </w:t>
      </w:r>
      <w:r>
        <w:rPr>
          <w:color w:val="231F20"/>
          <w:spacing w:val="-3"/>
        </w:rPr>
        <w:t>and</w:t>
      </w:r>
      <w:r>
        <w:rPr>
          <w:color w:val="231F20"/>
          <w:spacing w:val="-38"/>
        </w:rPr>
        <w:t> </w:t>
      </w:r>
      <w:r>
        <w:rPr>
          <w:color w:val="231F20"/>
        </w:rPr>
        <w:t>in</w:t>
      </w:r>
      <w:r>
        <w:rPr>
          <w:color w:val="231F20"/>
          <w:spacing w:val="-39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39"/>
        </w:rPr>
        <w:t> </w:t>
      </w:r>
      <w:r>
        <w:rPr>
          <w:color w:val="231F20"/>
          <w:spacing w:val="-4"/>
        </w:rPr>
        <w:t>years</w:t>
      </w:r>
      <w:r>
        <w:rPr>
          <w:color w:val="231F20"/>
          <w:spacing w:val="-39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39"/>
        </w:rPr>
        <w:t> </w:t>
      </w:r>
      <w:r>
        <w:rPr>
          <w:color w:val="231F20"/>
          <w:spacing w:val="-5"/>
        </w:rPr>
        <w:t>come.</w:t>
      </w:r>
      <w:r>
        <w:rPr>
          <w:color w:val="231F20"/>
          <w:spacing w:val="-39"/>
        </w:rPr>
        <w:t> </w:t>
      </w:r>
      <w:r>
        <w:rPr>
          <w:color w:val="231F20"/>
          <w:spacing w:val="-5"/>
        </w:rPr>
        <w:t>Please</w:t>
      </w:r>
      <w:r>
        <w:rPr>
          <w:color w:val="231F20"/>
          <w:spacing w:val="-39"/>
        </w:rPr>
        <w:t> </w:t>
      </w:r>
      <w:r>
        <w:rPr>
          <w:color w:val="231F20"/>
          <w:spacing w:val="-7"/>
        </w:rPr>
        <w:t>help</w:t>
      </w:r>
      <w:r>
        <w:rPr>
          <w:color w:val="231F20"/>
          <w:spacing w:val="-39"/>
        </w:rPr>
        <w:t> </w:t>
      </w:r>
      <w:r>
        <w:rPr>
          <w:color w:val="231F20"/>
          <w:spacing w:val="-4"/>
        </w:rPr>
        <w:t>by</w:t>
      </w:r>
      <w:r>
        <w:rPr>
          <w:color w:val="231F20"/>
          <w:spacing w:val="-38"/>
        </w:rPr>
        <w:t> </w:t>
      </w:r>
      <w:r>
        <w:rPr>
          <w:color w:val="231F20"/>
          <w:spacing w:val="-4"/>
        </w:rPr>
        <w:t>using</w:t>
      </w:r>
      <w:r>
        <w:rPr>
          <w:color w:val="231F20"/>
          <w:spacing w:val="-39"/>
        </w:rPr>
        <w:t> </w:t>
      </w:r>
      <w:r>
        <w:rPr>
          <w:color w:val="231F20"/>
        </w:rPr>
        <w:t>this </w:t>
      </w:r>
      <w:r>
        <w:rPr>
          <w:color w:val="231F20"/>
          <w:spacing w:val="-5"/>
        </w:rPr>
        <w:t>new</w:t>
      </w:r>
      <w:r>
        <w:rPr>
          <w:color w:val="231F20"/>
          <w:spacing w:val="-42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-42"/>
        </w:rPr>
        <w:t> </w:t>
      </w:r>
      <w:r>
        <w:rPr>
          <w:color w:val="231F20"/>
          <w:spacing w:val="-5"/>
        </w:rPr>
        <w:t>revised</w:t>
      </w:r>
      <w:r>
        <w:rPr>
          <w:color w:val="231F20"/>
          <w:spacing w:val="-42"/>
        </w:rPr>
        <w:t> </w:t>
      </w:r>
      <w:r>
        <w:rPr>
          <w:color w:val="231F20"/>
          <w:spacing w:val="-5"/>
        </w:rPr>
        <w:t>language</w:t>
      </w:r>
      <w:r>
        <w:rPr>
          <w:color w:val="231F20"/>
          <w:spacing w:val="-42"/>
        </w:rPr>
        <w:t> </w:t>
      </w:r>
      <w:r>
        <w:rPr>
          <w:color w:val="231F20"/>
          <w:spacing w:val="-5"/>
        </w:rPr>
        <w:t>at</w:t>
      </w:r>
      <w:r>
        <w:rPr>
          <w:color w:val="231F20"/>
          <w:spacing w:val="-42"/>
        </w:rPr>
        <w:t> </w:t>
      </w:r>
      <w:r>
        <w:rPr>
          <w:color w:val="231F20"/>
          <w:spacing w:val="-6"/>
        </w:rPr>
        <w:t>home</w:t>
      </w:r>
      <w:r>
        <w:rPr>
          <w:color w:val="231F20"/>
          <w:spacing w:val="-41"/>
        </w:rPr>
        <w:t> </w:t>
      </w:r>
      <w:r>
        <w:rPr>
          <w:color w:val="231F20"/>
          <w:spacing w:val="-7"/>
        </w:rPr>
        <w:t>(grade-level</w:t>
      </w:r>
      <w:r>
        <w:rPr>
          <w:color w:val="231F20"/>
          <w:spacing w:val="-42"/>
        </w:rPr>
        <w:t> </w:t>
      </w:r>
      <w:r>
        <w:rPr>
          <w:color w:val="231F20"/>
          <w:spacing w:val="-4"/>
        </w:rPr>
        <w:t>list</w:t>
      </w:r>
      <w:r>
        <w:rPr>
          <w:color w:val="231F20"/>
          <w:spacing w:val="-42"/>
        </w:rPr>
        <w:t> </w:t>
      </w:r>
      <w:r>
        <w:rPr>
          <w:color w:val="231F20"/>
          <w:spacing w:val="-5"/>
        </w:rPr>
        <w:t>of</w:t>
      </w:r>
      <w:r>
        <w:rPr>
          <w:color w:val="231F20"/>
          <w:spacing w:val="-42"/>
        </w:rPr>
        <w:t> </w:t>
      </w:r>
      <w:r>
        <w:rPr>
          <w:color w:val="231F20"/>
          <w:spacing w:val="-5"/>
        </w:rPr>
        <w:t>expired</w:t>
      </w:r>
      <w:r>
        <w:rPr>
          <w:color w:val="231F20"/>
          <w:spacing w:val="-42"/>
        </w:rPr>
        <w:t> </w:t>
      </w:r>
      <w:r>
        <w:rPr>
          <w:color w:val="231F20"/>
          <w:spacing w:val="-7"/>
        </w:rPr>
        <w:t>words</w:t>
      </w:r>
      <w:r>
        <w:rPr>
          <w:color w:val="231F20"/>
          <w:spacing w:val="-42"/>
        </w:rPr>
        <w:t> </w:t>
      </w:r>
      <w:r>
        <w:rPr>
          <w:color w:val="231F20"/>
          <w:spacing w:val="-7"/>
        </w:rPr>
        <w:t>attached).</w:t>
      </w:r>
      <w:r>
        <w:rPr>
          <w:color w:val="231F20"/>
          <w:spacing w:val="-41"/>
        </w:rPr>
        <w:t> </w:t>
      </w:r>
      <w:r>
        <w:rPr>
          <w:color w:val="231F20"/>
          <w:spacing w:val="-10"/>
        </w:rPr>
        <w:t>We</w:t>
      </w:r>
      <w:r>
        <w:rPr>
          <w:color w:val="231F20"/>
          <w:spacing w:val="-42"/>
        </w:rPr>
        <w:t> </w:t>
      </w:r>
      <w:r>
        <w:rPr>
          <w:color w:val="231F20"/>
          <w:spacing w:val="-7"/>
        </w:rPr>
        <w:t>anticipate</w:t>
      </w:r>
      <w:r>
        <w:rPr>
          <w:color w:val="231F20"/>
          <w:spacing w:val="-42"/>
        </w:rPr>
        <w:t> </w:t>
      </w:r>
      <w:r>
        <w:rPr>
          <w:color w:val="231F20"/>
          <w:spacing w:val="-4"/>
        </w:rPr>
        <w:t>that </w:t>
      </w:r>
      <w:r>
        <w:rPr>
          <w:color w:val="231F20"/>
          <w:spacing w:val="-6"/>
        </w:rPr>
        <w:t>you</w:t>
      </w:r>
      <w:r>
        <w:rPr>
          <w:color w:val="231F20"/>
          <w:spacing w:val="-31"/>
        </w:rPr>
        <w:t> </w:t>
      </w:r>
      <w:r>
        <w:rPr>
          <w:color w:val="231F20"/>
          <w:spacing w:val="-5"/>
        </w:rPr>
        <w:t>may</w:t>
      </w:r>
      <w:r>
        <w:rPr>
          <w:color w:val="231F20"/>
          <w:spacing w:val="-30"/>
        </w:rPr>
        <w:t> </w:t>
      </w:r>
      <w:r>
        <w:rPr>
          <w:color w:val="231F20"/>
          <w:spacing w:val="-5"/>
        </w:rPr>
        <w:t>want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ask</w:t>
      </w:r>
      <w:r>
        <w:rPr>
          <w:color w:val="231F20"/>
          <w:spacing w:val="-30"/>
        </w:rPr>
        <w:t> </w:t>
      </w:r>
      <w:r>
        <w:rPr>
          <w:color w:val="231F20"/>
        </w:rPr>
        <w:t>us</w:t>
      </w:r>
      <w:r>
        <w:rPr>
          <w:color w:val="231F20"/>
          <w:spacing w:val="-30"/>
        </w:rPr>
        <w:t> </w:t>
      </w:r>
      <w:r>
        <w:rPr>
          <w:color w:val="231F20"/>
          <w:spacing w:val="-6"/>
        </w:rPr>
        <w:t>about</w:t>
      </w:r>
      <w:r>
        <w:rPr>
          <w:color w:val="231F20"/>
          <w:spacing w:val="-31"/>
        </w:rPr>
        <w:t> </w:t>
      </w:r>
      <w:r>
        <w:rPr>
          <w:color w:val="231F20"/>
          <w:spacing w:val="-5"/>
        </w:rPr>
        <w:t>other</w:t>
      </w:r>
      <w:r>
        <w:rPr>
          <w:color w:val="231F20"/>
          <w:spacing w:val="-30"/>
        </w:rPr>
        <w:t> </w:t>
      </w:r>
      <w:r>
        <w:rPr>
          <w:color w:val="231F20"/>
          <w:spacing w:val="-5"/>
        </w:rPr>
        <w:t>mathematics</w:t>
      </w:r>
      <w:r>
        <w:rPr>
          <w:color w:val="231F20"/>
          <w:spacing w:val="-30"/>
        </w:rPr>
        <w:t> </w:t>
      </w:r>
      <w:r>
        <w:rPr>
          <w:color w:val="231F20"/>
          <w:spacing w:val="-6"/>
        </w:rPr>
        <w:t>words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and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phrases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that</w:t>
      </w:r>
      <w:r>
        <w:rPr>
          <w:color w:val="231F20"/>
          <w:spacing w:val="-31"/>
        </w:rPr>
        <w:t> </w:t>
      </w:r>
      <w:r>
        <w:rPr>
          <w:color w:val="231F20"/>
          <w:spacing w:val="-6"/>
        </w:rPr>
        <w:t>you</w:t>
      </w:r>
      <w:r>
        <w:rPr>
          <w:color w:val="231F20"/>
          <w:spacing w:val="-30"/>
        </w:rPr>
        <w:t> </w:t>
      </w:r>
      <w:r>
        <w:rPr>
          <w:color w:val="231F20"/>
        </w:rPr>
        <w:t>think</w:t>
      </w:r>
      <w:r>
        <w:rPr>
          <w:color w:val="231F20"/>
          <w:spacing w:val="-30"/>
        </w:rPr>
        <w:t> </w:t>
      </w:r>
      <w:r>
        <w:rPr>
          <w:color w:val="231F20"/>
          <w:spacing w:val="-4"/>
        </w:rPr>
        <w:t>might</w:t>
      </w:r>
      <w:r>
        <w:rPr>
          <w:color w:val="231F20"/>
          <w:spacing w:val="-30"/>
        </w:rPr>
        <w:t> </w:t>
      </w:r>
      <w:r>
        <w:rPr>
          <w:color w:val="231F20"/>
          <w:spacing w:val="-3"/>
        </w:rPr>
        <w:t>fall </w:t>
      </w:r>
      <w:r>
        <w:rPr>
          <w:color w:val="231F20"/>
          <w:spacing w:val="-5"/>
        </w:rPr>
        <w:t>into</w:t>
      </w:r>
      <w:r>
        <w:rPr>
          <w:color w:val="231F20"/>
          <w:spacing w:val="-37"/>
        </w:rPr>
        <w:t> </w:t>
      </w:r>
      <w:r>
        <w:rPr>
          <w:color w:val="231F20"/>
        </w:rPr>
        <w:t>this</w:t>
      </w:r>
      <w:r>
        <w:rPr>
          <w:color w:val="231F20"/>
          <w:spacing w:val="-37"/>
        </w:rPr>
        <w:t> </w:t>
      </w:r>
      <w:r>
        <w:rPr>
          <w:color w:val="231F20"/>
          <w:spacing w:val="-5"/>
        </w:rPr>
        <w:t>category</w:t>
      </w:r>
      <w:r>
        <w:rPr>
          <w:color w:val="231F20"/>
          <w:spacing w:val="-37"/>
        </w:rPr>
        <w:t> </w:t>
      </w:r>
      <w:r>
        <w:rPr>
          <w:color w:val="231F20"/>
          <w:spacing w:val="-5"/>
        </w:rPr>
        <w:t>of</w:t>
      </w:r>
      <w:r>
        <w:rPr>
          <w:color w:val="231F20"/>
          <w:spacing w:val="-37"/>
        </w:rPr>
        <w:t> </w:t>
      </w:r>
      <w:r>
        <w:rPr>
          <w:color w:val="231F20"/>
          <w:spacing w:val="-6"/>
        </w:rPr>
        <w:t>outdated</w:t>
      </w:r>
      <w:r>
        <w:rPr>
          <w:color w:val="231F20"/>
          <w:spacing w:val="-37"/>
        </w:rPr>
        <w:t> </w:t>
      </w:r>
      <w:r>
        <w:rPr>
          <w:color w:val="231F20"/>
          <w:spacing w:val="-5"/>
        </w:rPr>
        <w:t>mathematical</w:t>
      </w:r>
      <w:r>
        <w:rPr>
          <w:color w:val="231F20"/>
          <w:spacing w:val="-37"/>
        </w:rPr>
        <w:t> </w:t>
      </w:r>
      <w:r>
        <w:rPr>
          <w:color w:val="231F20"/>
          <w:spacing w:val="-5"/>
        </w:rPr>
        <w:t>language.</w:t>
      </w:r>
      <w:r>
        <w:rPr>
          <w:color w:val="231F20"/>
          <w:spacing w:val="-37"/>
        </w:rPr>
        <w:t> </w:t>
      </w:r>
      <w:r>
        <w:rPr>
          <w:color w:val="231F20"/>
          <w:spacing w:val="-7"/>
        </w:rPr>
        <w:t>Write</w:t>
      </w:r>
      <w:r>
        <w:rPr>
          <w:color w:val="231F20"/>
          <w:spacing w:val="-37"/>
        </w:rPr>
        <w:t> </w:t>
      </w:r>
      <w:r>
        <w:rPr>
          <w:color w:val="231F20"/>
          <w:spacing w:val="-5"/>
        </w:rPr>
        <w:t>to</w:t>
      </w:r>
      <w:r>
        <w:rPr>
          <w:color w:val="231F20"/>
          <w:spacing w:val="-37"/>
        </w:rPr>
        <w:t> </w:t>
      </w:r>
      <w:r>
        <w:rPr>
          <w:color w:val="231F20"/>
          <w:spacing w:val="-2"/>
        </w:rPr>
        <w:t>us,</w:t>
      </w:r>
      <w:r>
        <w:rPr>
          <w:color w:val="231F20"/>
          <w:spacing w:val="-37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37"/>
        </w:rPr>
        <w:t> </w:t>
      </w:r>
      <w:r>
        <w:rPr>
          <w:color w:val="231F20"/>
          <w:spacing w:val="-4"/>
        </w:rPr>
        <w:t>we</w:t>
      </w:r>
      <w:r>
        <w:rPr>
          <w:color w:val="231F20"/>
          <w:spacing w:val="-37"/>
        </w:rPr>
        <w:t> </w:t>
      </w:r>
      <w:r>
        <w:rPr>
          <w:color w:val="231F20"/>
        </w:rPr>
        <w:t>will</w:t>
      </w:r>
      <w:r>
        <w:rPr>
          <w:color w:val="231F20"/>
          <w:spacing w:val="-36"/>
        </w:rPr>
        <w:t> </w:t>
      </w:r>
      <w:r>
        <w:rPr>
          <w:color w:val="231F20"/>
          <w:spacing w:val="-4"/>
        </w:rPr>
        <w:t>write</w:t>
      </w:r>
      <w:r>
        <w:rPr>
          <w:color w:val="231F20"/>
          <w:spacing w:val="-37"/>
        </w:rPr>
        <w:t> </w:t>
      </w:r>
      <w:r>
        <w:rPr>
          <w:color w:val="231F20"/>
          <w:spacing w:val="-5"/>
        </w:rPr>
        <w:t>back</w:t>
      </w:r>
      <w:r>
        <w:rPr>
          <w:color w:val="231F20"/>
          <w:spacing w:val="-37"/>
        </w:rPr>
        <w:t> </w:t>
      </w:r>
      <w:r>
        <w:rPr>
          <w:color w:val="231F20"/>
          <w:spacing w:val="-3"/>
        </w:rPr>
        <w:t>with </w:t>
      </w:r>
      <w:r>
        <w:rPr>
          <w:color w:val="231F20"/>
          <w:spacing w:val="-5"/>
        </w:rPr>
        <w:t>ideas</w:t>
      </w:r>
      <w:r>
        <w:rPr>
          <w:color w:val="231F20"/>
          <w:spacing w:val="-37"/>
        </w:rPr>
        <w:t> </w:t>
      </w:r>
      <w:r>
        <w:rPr>
          <w:color w:val="231F20"/>
          <w:spacing w:val="-5"/>
        </w:rPr>
        <w:t>of</w:t>
      </w:r>
      <w:r>
        <w:rPr>
          <w:color w:val="231F20"/>
          <w:spacing w:val="-36"/>
        </w:rPr>
        <w:t> </w:t>
      </w:r>
      <w:r>
        <w:rPr>
          <w:color w:val="231F20"/>
          <w:spacing w:val="-6"/>
        </w:rPr>
        <w:t>stronger</w:t>
      </w:r>
      <w:r>
        <w:rPr>
          <w:color w:val="231F20"/>
          <w:spacing w:val="-36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36"/>
        </w:rPr>
        <w:t> </w:t>
      </w:r>
      <w:r>
        <w:rPr>
          <w:color w:val="231F20"/>
          <w:spacing w:val="-6"/>
        </w:rPr>
        <w:t>more</w:t>
      </w:r>
      <w:r>
        <w:rPr>
          <w:color w:val="231F20"/>
          <w:spacing w:val="-36"/>
        </w:rPr>
        <w:t> </w:t>
      </w:r>
      <w:r>
        <w:rPr>
          <w:color w:val="231F20"/>
          <w:spacing w:val="-4"/>
        </w:rPr>
        <w:t>exact</w:t>
      </w:r>
      <w:r>
        <w:rPr>
          <w:color w:val="231F20"/>
          <w:spacing w:val="-36"/>
        </w:rPr>
        <w:t> </w:t>
      </w:r>
      <w:r>
        <w:rPr>
          <w:color w:val="231F20"/>
          <w:spacing w:val="-5"/>
        </w:rPr>
        <w:t>mathematical</w:t>
      </w:r>
      <w:r>
        <w:rPr>
          <w:color w:val="231F20"/>
          <w:spacing w:val="-36"/>
        </w:rPr>
        <w:t> </w:t>
      </w:r>
      <w:r>
        <w:rPr>
          <w:color w:val="231F20"/>
          <w:spacing w:val="-5"/>
        </w:rPr>
        <w:t>terminology</w:t>
      </w:r>
      <w:r>
        <w:rPr>
          <w:color w:val="231F20"/>
          <w:spacing w:val="-36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-36"/>
        </w:rPr>
        <w:t> </w:t>
      </w:r>
      <w:r>
        <w:rPr>
          <w:color w:val="231F20"/>
          <w:spacing w:val="-5"/>
        </w:rPr>
        <w:t>just</w:t>
      </w:r>
      <w:r>
        <w:rPr>
          <w:color w:val="231F20"/>
          <w:spacing w:val="-36"/>
        </w:rPr>
        <w:t> </w:t>
      </w:r>
      <w:r>
        <w:rPr>
          <w:color w:val="231F20"/>
          <w:spacing w:val="-6"/>
        </w:rPr>
        <w:t>say</w:t>
      </w:r>
      <w:r>
        <w:rPr>
          <w:color w:val="231F20"/>
          <w:spacing w:val="-36"/>
        </w:rPr>
        <w:t> </w:t>
      </w:r>
      <w:r>
        <w:rPr>
          <w:color w:val="231F20"/>
          <w:spacing w:val="-4"/>
        </w:rPr>
        <w:t>that</w:t>
      </w:r>
      <w:r>
        <w:rPr>
          <w:color w:val="231F20"/>
          <w:spacing w:val="-36"/>
        </w:rPr>
        <w:t> </w:t>
      </w:r>
      <w:r>
        <w:rPr>
          <w:color w:val="231F20"/>
          <w:spacing w:val="-3"/>
        </w:rPr>
        <w:t>the</w:t>
      </w:r>
      <w:r>
        <w:rPr>
          <w:color w:val="231F20"/>
          <w:spacing w:val="-37"/>
        </w:rPr>
        <w:t> </w:t>
      </w:r>
      <w:r>
        <w:rPr>
          <w:color w:val="231F20"/>
          <w:spacing w:val="-5"/>
        </w:rPr>
        <w:t>vocabulary</w:t>
      </w:r>
      <w:r>
        <w:rPr>
          <w:color w:val="231F20"/>
          <w:spacing w:val="-36"/>
        </w:rPr>
        <w:t> </w:t>
      </w:r>
      <w:r>
        <w:rPr>
          <w:color w:val="231F20"/>
          <w:spacing w:val="-7"/>
        </w:rPr>
        <w:t>you </w:t>
      </w:r>
      <w:r>
        <w:rPr>
          <w:color w:val="231F20"/>
          <w:spacing w:val="-3"/>
        </w:rPr>
        <w:t>learned</w:t>
      </w:r>
      <w:r>
        <w:rPr>
          <w:color w:val="231F20"/>
          <w:spacing w:val="-27"/>
        </w:rPr>
        <w:t> </w:t>
      </w:r>
      <w:r>
        <w:rPr>
          <w:color w:val="231F20"/>
        </w:rPr>
        <w:t>still</w:t>
      </w:r>
      <w:r>
        <w:rPr>
          <w:color w:val="231F20"/>
          <w:spacing w:val="-27"/>
        </w:rPr>
        <w:t> </w:t>
      </w:r>
      <w:r>
        <w:rPr>
          <w:color w:val="231F20"/>
          <w:spacing w:val="-5"/>
        </w:rPr>
        <w:t>works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well.</w:t>
      </w:r>
      <w:r>
        <w:rPr>
          <w:color w:val="231F20"/>
          <w:spacing w:val="-26"/>
        </w:rPr>
        <w:t> </w:t>
      </w:r>
      <w:r>
        <w:rPr>
          <w:color w:val="231F20"/>
        </w:rPr>
        <w:t>Expect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that</w:t>
      </w:r>
      <w:r>
        <w:rPr>
          <w:color w:val="231F20"/>
          <w:spacing w:val="-27"/>
        </w:rPr>
        <w:t> </w:t>
      </w:r>
      <w:r>
        <w:rPr>
          <w:color w:val="231F20"/>
          <w:spacing w:val="-6"/>
        </w:rPr>
        <w:t>you</w:t>
      </w:r>
      <w:r>
        <w:rPr>
          <w:color w:val="231F20"/>
          <w:spacing w:val="-26"/>
        </w:rPr>
        <w:t> </w:t>
      </w:r>
      <w:r>
        <w:rPr>
          <w:color w:val="231F20"/>
          <w:spacing w:val="-5"/>
        </w:rPr>
        <w:t>may</w:t>
      </w:r>
      <w:r>
        <w:rPr>
          <w:color w:val="231F20"/>
          <w:spacing w:val="-27"/>
        </w:rPr>
        <w:t> </w:t>
      </w:r>
      <w:r>
        <w:rPr>
          <w:color w:val="231F20"/>
        </w:rPr>
        <w:t>see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these</w:t>
      </w:r>
      <w:r>
        <w:rPr>
          <w:color w:val="231F20"/>
          <w:spacing w:val="-26"/>
        </w:rPr>
        <w:t> </w:t>
      </w:r>
      <w:r>
        <w:rPr>
          <w:color w:val="231F20"/>
          <w:spacing w:val="-6"/>
        </w:rPr>
        <w:t>words</w:t>
      </w:r>
      <w:r>
        <w:rPr>
          <w:color w:val="231F20"/>
          <w:spacing w:val="-26"/>
        </w:rPr>
        <w:t> </w:t>
      </w:r>
      <w:r>
        <w:rPr>
          <w:color w:val="231F20"/>
        </w:rPr>
        <w:t>in</w:t>
      </w:r>
      <w:r>
        <w:rPr>
          <w:color w:val="231F20"/>
          <w:spacing w:val="-27"/>
        </w:rPr>
        <w:t> </w:t>
      </w:r>
      <w:r>
        <w:rPr>
          <w:color w:val="231F20"/>
          <w:spacing w:val="-5"/>
        </w:rPr>
        <w:t>your</w:t>
      </w:r>
      <w:r>
        <w:rPr>
          <w:color w:val="231F20"/>
          <w:spacing w:val="-27"/>
        </w:rPr>
        <w:t> </w:t>
      </w:r>
      <w:r>
        <w:rPr>
          <w:color w:val="231F20"/>
          <w:spacing w:val="-6"/>
        </w:rPr>
        <w:t>student’s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assignments. </w:t>
      </w:r>
      <w:r>
        <w:rPr>
          <w:color w:val="231F20"/>
        </w:rPr>
        <w:t>Thank</w:t>
      </w:r>
      <w:r>
        <w:rPr>
          <w:color w:val="231F20"/>
          <w:spacing w:val="-26"/>
        </w:rPr>
        <w:t> </w:t>
      </w:r>
      <w:r>
        <w:rPr>
          <w:color w:val="231F20"/>
          <w:spacing w:val="-7"/>
        </w:rPr>
        <w:t>you</w:t>
      </w:r>
      <w:r>
        <w:rPr>
          <w:color w:val="231F20"/>
          <w:spacing w:val="-25"/>
        </w:rPr>
        <w:t> </w:t>
      </w:r>
      <w:r>
        <w:rPr>
          <w:color w:val="231F20"/>
          <w:spacing w:val="-5"/>
        </w:rPr>
        <w:t>for</w:t>
      </w:r>
      <w:r>
        <w:rPr>
          <w:color w:val="231F20"/>
          <w:spacing w:val="-25"/>
        </w:rPr>
        <w:t> </w:t>
      </w:r>
      <w:r>
        <w:rPr>
          <w:color w:val="231F20"/>
          <w:spacing w:val="-4"/>
        </w:rPr>
        <w:t>joining</w:t>
      </w:r>
      <w:r>
        <w:rPr>
          <w:color w:val="231F20"/>
          <w:spacing w:val="-25"/>
        </w:rPr>
        <w:t> </w:t>
      </w:r>
      <w:r>
        <w:rPr>
          <w:color w:val="231F20"/>
        </w:rPr>
        <w:t>us</w:t>
      </w:r>
      <w:r>
        <w:rPr>
          <w:color w:val="231F20"/>
          <w:spacing w:val="-25"/>
        </w:rPr>
        <w:t> </w:t>
      </w:r>
      <w:r>
        <w:rPr>
          <w:color w:val="231F20"/>
        </w:rPr>
        <w:t>in</w:t>
      </w:r>
      <w:r>
        <w:rPr>
          <w:color w:val="231F20"/>
          <w:spacing w:val="-25"/>
        </w:rPr>
        <w:t> </w:t>
      </w:r>
      <w:r>
        <w:rPr>
          <w:color w:val="231F20"/>
        </w:rPr>
        <w:t>making</w:t>
      </w:r>
      <w:r>
        <w:rPr>
          <w:color w:val="231F20"/>
          <w:spacing w:val="-25"/>
        </w:rPr>
        <w:t> </w:t>
      </w:r>
      <w:r>
        <w:rPr>
          <w:color w:val="231F20"/>
        </w:rPr>
        <w:t>this</w:t>
      </w:r>
      <w:r>
        <w:rPr>
          <w:color w:val="231F20"/>
          <w:spacing w:val="-25"/>
        </w:rPr>
        <w:t> </w:t>
      </w:r>
      <w:r>
        <w:rPr>
          <w:color w:val="231F20"/>
        </w:rPr>
        <w:t>shift</w:t>
      </w:r>
      <w:r>
        <w:rPr>
          <w:color w:val="231F20"/>
          <w:spacing w:val="-25"/>
        </w:rPr>
        <w:t> </w:t>
      </w:r>
      <w:r>
        <w:rPr>
          <w:color w:val="231F20"/>
          <w:spacing w:val="-4"/>
        </w:rPr>
        <w:t>to</w:t>
      </w:r>
      <w:r>
        <w:rPr>
          <w:color w:val="231F20"/>
          <w:spacing w:val="-25"/>
        </w:rPr>
        <w:t> </w:t>
      </w:r>
      <w:r>
        <w:rPr>
          <w:color w:val="231F20"/>
          <w:spacing w:val="-5"/>
        </w:rPr>
        <w:t>precise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and</w:t>
      </w:r>
      <w:r>
        <w:rPr>
          <w:color w:val="231F20"/>
          <w:spacing w:val="-25"/>
        </w:rPr>
        <w:t> </w:t>
      </w:r>
      <w:r>
        <w:rPr>
          <w:color w:val="231F20"/>
          <w:spacing w:val="-4"/>
        </w:rPr>
        <w:t>accurate</w:t>
      </w:r>
      <w:r>
        <w:rPr>
          <w:color w:val="231F20"/>
          <w:spacing w:val="-25"/>
        </w:rPr>
        <w:t> </w:t>
      </w:r>
      <w:r>
        <w:rPr>
          <w:color w:val="231F20"/>
          <w:spacing w:val="-5"/>
        </w:rPr>
        <w:t>mathematical</w:t>
      </w:r>
      <w:r>
        <w:rPr>
          <w:color w:val="231F20"/>
          <w:spacing w:val="-25"/>
        </w:rPr>
        <w:t> </w:t>
      </w:r>
      <w:r>
        <w:rPr>
          <w:color w:val="231F20"/>
          <w:spacing w:val="-4"/>
        </w:rPr>
        <w:t>language to </w:t>
      </w:r>
      <w:r>
        <w:rPr>
          <w:color w:val="231F20"/>
          <w:spacing w:val="-5"/>
        </w:rPr>
        <w:t>support your </w:t>
      </w:r>
      <w:r>
        <w:rPr>
          <w:color w:val="231F20"/>
          <w:spacing w:val="-4"/>
        </w:rPr>
        <w:t>learner </w:t>
      </w:r>
      <w:r>
        <w:rPr>
          <w:color w:val="231F20"/>
        </w:rPr>
        <w:t>as</w:t>
      </w:r>
      <w:r>
        <w:rPr>
          <w:color w:val="231F20"/>
          <w:spacing w:val="-48"/>
        </w:rPr>
        <w:t> </w:t>
      </w:r>
      <w:r>
        <w:rPr>
          <w:color w:val="231F20"/>
          <w:spacing w:val="-4"/>
        </w:rPr>
        <w:t>we </w:t>
      </w:r>
      <w:r>
        <w:rPr>
          <w:color w:val="231F20"/>
          <w:spacing w:val="-5"/>
        </w:rPr>
        <w:t>prepare </w:t>
      </w:r>
      <w:r>
        <w:rPr>
          <w:color w:val="231F20"/>
          <w:spacing w:val="-4"/>
        </w:rPr>
        <w:t>them </w:t>
      </w:r>
      <w:r>
        <w:rPr>
          <w:color w:val="231F20"/>
          <w:spacing w:val="-5"/>
        </w:rPr>
        <w:t>for </w:t>
      </w:r>
      <w:r>
        <w:rPr>
          <w:color w:val="231F20"/>
          <w:spacing w:val="-4"/>
        </w:rPr>
        <w:t>their </w:t>
      </w:r>
      <w:r>
        <w:rPr>
          <w:color w:val="231F20"/>
          <w:spacing w:val="-5"/>
        </w:rPr>
        <w:t>bright </w:t>
      </w:r>
      <w:r>
        <w:rPr>
          <w:color w:val="231F20"/>
          <w:spacing w:val="-4"/>
        </w:rPr>
        <w:t>futures!</w:t>
      </w:r>
    </w:p>
    <w:p>
      <w:pPr>
        <w:pStyle w:val="BodyText"/>
        <w:spacing w:before="120"/>
        <w:ind w:left="861"/>
        <w:jc w:val="both"/>
      </w:pPr>
      <w:r>
        <w:rPr>
          <w:color w:val="231F20"/>
        </w:rPr>
        <w:t>Thank you for your help,</w:t>
      </w:r>
    </w:p>
    <w:p>
      <w:pPr>
        <w:pStyle w:val="BodyText"/>
        <w:spacing w:before="117"/>
        <w:ind w:left="861"/>
        <w:jc w:val="both"/>
      </w:pPr>
      <w:r>
        <w:rPr>
          <w:color w:val="231F20"/>
        </w:rPr>
        <w:t>Your student’s teachers and principal and members of the school community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spacing w:line="259" w:lineRule="auto" w:before="99"/>
        <w:ind w:left="100" w:right="117" w:firstLine="0"/>
        <w:jc w:val="both"/>
        <w:rPr>
          <w:rFonts w:ascii="Arial" w:hAnsi="Arial"/>
          <w:sz w:val="16"/>
        </w:rPr>
      </w:pPr>
      <w:r>
        <w:rPr>
          <w:rFonts w:ascii="Arial" w:hAnsi="Arial"/>
          <w:color w:val="231F20"/>
          <w:sz w:val="16"/>
        </w:rPr>
        <w:t>Retrieved from the companion website for </w:t>
      </w:r>
      <w:r>
        <w:rPr>
          <w:rFonts w:ascii="Trebuchet MS" w:hAnsi="Trebuchet MS"/>
          <w:i/>
          <w:color w:val="231F20"/>
          <w:sz w:val="16"/>
        </w:rPr>
        <w:t>The Math Pact: Achieving Instructional Coherence Within and Across Grades, Middle School </w:t>
      </w:r>
      <w:r>
        <w:rPr>
          <w:rFonts w:ascii="Arial" w:hAnsi="Arial"/>
          <w:color w:val="231F20"/>
          <w:sz w:val="16"/>
        </w:rPr>
        <w:t>by Sarah B. Bush,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Karen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S.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Karp,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and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Barbara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J.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Dougherty.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Thousand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Oaks,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CA: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Corwin,</w:t>
      </w:r>
      <w:r>
        <w:rPr>
          <w:rFonts w:ascii="Arial" w:hAnsi="Arial"/>
          <w:color w:val="231F20"/>
          <w:spacing w:val="-12"/>
          <w:sz w:val="16"/>
        </w:rPr>
        <w:t> </w:t>
      </w:r>
      <w:hyperlink r:id="rId5">
        <w:r>
          <w:rPr>
            <w:rFonts w:ascii="Arial" w:hAnsi="Arial"/>
            <w:color w:val="231F20"/>
            <w:sz w:val="16"/>
          </w:rPr>
          <w:t>www.corwin.com.</w:t>
        </w:r>
        <w:r>
          <w:rPr>
            <w:rFonts w:ascii="Arial" w:hAnsi="Arial"/>
            <w:color w:val="231F20"/>
            <w:spacing w:val="-12"/>
            <w:sz w:val="16"/>
          </w:rPr>
          <w:t> </w:t>
        </w:r>
      </w:hyperlink>
      <w:r>
        <w:rPr>
          <w:rFonts w:ascii="Arial" w:hAnsi="Arial"/>
          <w:color w:val="231F20"/>
          <w:sz w:val="16"/>
        </w:rPr>
        <w:t>Copyright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©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2021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by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Corwin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Press,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Inc.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All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rights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reserved. Reproduction</w:t>
      </w:r>
      <w:r>
        <w:rPr>
          <w:rFonts w:ascii="Arial" w:hAnsi="Arial"/>
          <w:color w:val="231F20"/>
          <w:spacing w:val="2"/>
          <w:sz w:val="16"/>
        </w:rPr>
        <w:t> </w:t>
      </w:r>
      <w:r>
        <w:rPr>
          <w:rFonts w:ascii="Arial" w:hAnsi="Arial"/>
          <w:color w:val="231F20"/>
          <w:sz w:val="16"/>
        </w:rPr>
        <w:t>authorized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for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educational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use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by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educators,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local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school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sites,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and/or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noncommercial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or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nonprofit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entities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that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have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purchased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the</w:t>
      </w:r>
      <w:r>
        <w:rPr>
          <w:rFonts w:ascii="Arial" w:hAnsi="Arial"/>
          <w:color w:val="231F20"/>
          <w:spacing w:val="2"/>
          <w:sz w:val="16"/>
        </w:rPr>
        <w:t> </w:t>
      </w:r>
      <w:r>
        <w:rPr>
          <w:rFonts w:ascii="Arial" w:hAnsi="Arial"/>
          <w:color w:val="231F20"/>
          <w:sz w:val="16"/>
        </w:rPr>
        <w:t>book.</w:t>
      </w:r>
    </w:p>
    <w:sectPr>
      <w:type w:val="continuous"/>
      <w:pgSz w:w="12240" w:h="15840"/>
      <w:pgMar w:top="72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</w:rPr>
  </w:style>
  <w:style w:styleId="BodyText" w:type="paragraph">
    <w:name w:val="Body Text"/>
    <w:basedOn w:val="Normal"/>
    <w:uiPriority w:val="1"/>
    <w:qFormat/>
    <w:pPr/>
    <w:rPr>
      <w:rFonts w:ascii="Book Antiqua" w:hAnsi="Book Antiqua" w:eastAsia="Book Antiqua" w:cs="Book Antiqua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orwin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2020-09-29T16:02:29Z</dcterms:created>
  <dcterms:modified xsi:type="dcterms:W3CDTF">2020-09-29T16:02:29Z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2020-09-29T00:00:00Z</vt:filetime>
  </property>
</Properties>
</file>