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E8" w:rsidRDefault="00FB08E8" w:rsidP="00FB08E8">
      <w:pPr>
        <w:pStyle w:val="Footer"/>
        <w:rPr>
          <w:rFonts w:asciiTheme="majorHAnsi" w:hAnsiTheme="majorHAnsi" w:cs="Arial"/>
          <w:sz w:val="32"/>
          <w:szCs w:val="32"/>
        </w:rPr>
      </w:pPr>
      <w:bookmarkStart w:id="0" w:name="_GoBack"/>
      <w:bookmarkEnd w:id="0"/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:rsidR="00C87606" w:rsidRDefault="00C87606">
      <w:pPr>
        <w:rPr>
          <w:rFonts w:asciiTheme="majorHAnsi" w:hAnsiTheme="majorHAnsi"/>
          <w:sz w:val="28"/>
          <w:szCs w:val="28"/>
        </w:rPr>
      </w:pPr>
    </w:p>
    <w:p w:rsidR="00B9022D" w:rsidRPr="00FB08E8" w:rsidRDefault="00C76276">
      <w:pPr>
        <w:rPr>
          <w:rFonts w:asciiTheme="majorHAnsi" w:hAnsiTheme="majorHAnsi"/>
          <w:sz w:val="32"/>
          <w:szCs w:val="28"/>
        </w:rPr>
      </w:pPr>
      <w:r w:rsidRPr="00FB08E8">
        <w:rPr>
          <w:rFonts w:asciiTheme="majorHAnsi" w:hAnsiTheme="majorHAnsi"/>
          <w:sz w:val="32"/>
          <w:szCs w:val="28"/>
        </w:rPr>
        <w:t>Clint thought that when dividing you always get a quotient that is smaller than the dividend.</w:t>
      </w:r>
    </w:p>
    <w:p w:rsidR="00C76276" w:rsidRPr="00FB08E8" w:rsidRDefault="00C76276">
      <w:pPr>
        <w:rPr>
          <w:rFonts w:asciiTheme="majorHAnsi" w:hAnsiTheme="majorHAnsi"/>
          <w:sz w:val="32"/>
          <w:szCs w:val="28"/>
        </w:rPr>
      </w:pPr>
    </w:p>
    <w:p w:rsidR="00C76276" w:rsidRPr="00FB08E8" w:rsidRDefault="00C76276">
      <w:pPr>
        <w:rPr>
          <w:rFonts w:asciiTheme="majorHAnsi" w:hAnsiTheme="majorHAnsi"/>
          <w:sz w:val="32"/>
          <w:szCs w:val="28"/>
        </w:rPr>
      </w:pPr>
      <w:r w:rsidRPr="00FB08E8">
        <w:rPr>
          <w:rFonts w:asciiTheme="majorHAnsi" w:hAnsiTheme="majorHAnsi"/>
          <w:sz w:val="32"/>
          <w:szCs w:val="28"/>
        </w:rPr>
        <w:t>His example is 250 ÷ 25 = 10. He started with 250 and has a quotient of 10 which is smaller.</w:t>
      </w:r>
    </w:p>
    <w:p w:rsidR="00C76276" w:rsidRPr="00FB08E8" w:rsidRDefault="00C76276">
      <w:pPr>
        <w:rPr>
          <w:rFonts w:asciiTheme="majorHAnsi" w:hAnsiTheme="majorHAnsi"/>
          <w:sz w:val="32"/>
          <w:szCs w:val="28"/>
        </w:rPr>
      </w:pPr>
    </w:p>
    <w:p w:rsidR="00C76276" w:rsidRPr="00FB08E8" w:rsidRDefault="00C76276">
      <w:pPr>
        <w:rPr>
          <w:rFonts w:asciiTheme="majorHAnsi" w:hAnsiTheme="majorHAnsi"/>
          <w:sz w:val="32"/>
          <w:szCs w:val="28"/>
        </w:rPr>
      </w:pPr>
      <w:r w:rsidRPr="00FB08E8">
        <w:rPr>
          <w:rFonts w:asciiTheme="majorHAnsi" w:hAnsiTheme="majorHAnsi"/>
          <w:sz w:val="32"/>
          <w:szCs w:val="28"/>
        </w:rPr>
        <w:t>When he started working with decimals he noticed that this isn’t always true.</w:t>
      </w:r>
    </w:p>
    <w:p w:rsidR="00C76276" w:rsidRPr="00FB08E8" w:rsidRDefault="00C76276">
      <w:pPr>
        <w:rPr>
          <w:rFonts w:asciiTheme="majorHAnsi" w:hAnsiTheme="majorHAnsi"/>
          <w:sz w:val="32"/>
          <w:szCs w:val="28"/>
        </w:rPr>
      </w:pPr>
    </w:p>
    <w:p w:rsidR="00C76276" w:rsidRPr="00FB08E8" w:rsidRDefault="00C76276">
      <w:pPr>
        <w:rPr>
          <w:rFonts w:asciiTheme="majorHAnsi" w:hAnsiTheme="majorHAnsi"/>
          <w:sz w:val="32"/>
          <w:szCs w:val="28"/>
        </w:rPr>
      </w:pPr>
      <w:r w:rsidRPr="00FB08E8">
        <w:rPr>
          <w:rFonts w:asciiTheme="majorHAnsi" w:hAnsiTheme="majorHAnsi"/>
          <w:sz w:val="32"/>
          <w:szCs w:val="28"/>
        </w:rPr>
        <w:t>He doesn’t understand why.</w:t>
      </w:r>
    </w:p>
    <w:p w:rsidR="00C76276" w:rsidRPr="00FB08E8" w:rsidRDefault="00C76276">
      <w:pPr>
        <w:rPr>
          <w:rFonts w:asciiTheme="majorHAnsi" w:hAnsiTheme="majorHAnsi"/>
          <w:sz w:val="32"/>
          <w:szCs w:val="28"/>
        </w:rPr>
      </w:pPr>
    </w:p>
    <w:p w:rsidR="00C76276" w:rsidRPr="00FB08E8" w:rsidRDefault="00C76276">
      <w:pPr>
        <w:rPr>
          <w:rFonts w:asciiTheme="majorHAnsi" w:hAnsiTheme="majorHAnsi"/>
          <w:sz w:val="32"/>
          <w:szCs w:val="28"/>
        </w:rPr>
      </w:pPr>
      <w:r w:rsidRPr="00FB08E8">
        <w:rPr>
          <w:rFonts w:asciiTheme="majorHAnsi" w:hAnsiTheme="majorHAnsi"/>
          <w:sz w:val="32"/>
          <w:szCs w:val="28"/>
        </w:rPr>
        <w:t>Use models, numbers, or words to explain why division with decimals might have a quotient larger than the dividend.</w:t>
      </w:r>
    </w:p>
    <w:p w:rsidR="00C87606" w:rsidRDefault="00C87606">
      <w:pPr>
        <w:rPr>
          <w:rFonts w:asciiTheme="majorHAnsi" w:hAnsiTheme="majorHAnsi"/>
          <w:sz w:val="28"/>
          <w:szCs w:val="28"/>
        </w:rPr>
      </w:pPr>
    </w:p>
    <w:p w:rsidR="00C87606" w:rsidRPr="00C76276" w:rsidRDefault="00C87606">
      <w:pPr>
        <w:rPr>
          <w:rFonts w:asciiTheme="majorHAnsi" w:hAnsiTheme="majorHAnsi"/>
        </w:rPr>
      </w:pPr>
    </w:p>
    <w:sectPr w:rsidR="00C87606" w:rsidRPr="00C76276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4A" w:rsidRDefault="00EB624A" w:rsidP="00C76276">
      <w:r>
        <w:separator/>
      </w:r>
    </w:p>
  </w:endnote>
  <w:endnote w:type="continuationSeparator" w:id="0">
    <w:p w:rsidR="00EB624A" w:rsidRDefault="00EB624A" w:rsidP="00C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6F9" w:rsidRDefault="004106F9" w:rsidP="004106F9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>
      <w:rPr>
        <w:rFonts w:ascii="Calibri" w:eastAsia="Cambria" w:hAnsi="Calibri" w:cs="Times New Roman"/>
      </w:rPr>
      <w:t xml:space="preserve">Big Idea #45: </w:t>
    </w:r>
    <w:r>
      <w:rPr>
        <w:rFonts w:asciiTheme="majorHAnsi" w:hAnsiTheme="majorHAnsi"/>
      </w:rPr>
      <w:t xml:space="preserve">Division with Decimals </w:t>
    </w:r>
    <w:r>
      <w:rPr>
        <w:rFonts w:ascii="Calibri" w:eastAsia="Cambria" w:hAnsi="Calibri" w:cs="Times New Roman"/>
      </w:rPr>
      <w:t>• Task 1• Task 45C</w:t>
    </w:r>
  </w:p>
  <w:p w:rsidR="004106F9" w:rsidRDefault="004106F9" w:rsidP="004106F9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:rsidR="00AD0D07" w:rsidRDefault="00AD0D07" w:rsidP="00AD0D07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:rsidR="00C76276" w:rsidRPr="004106F9" w:rsidRDefault="00C76276" w:rsidP="00AD0D07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4A" w:rsidRDefault="00EB624A" w:rsidP="00C76276">
      <w:r>
        <w:separator/>
      </w:r>
    </w:p>
  </w:footnote>
  <w:footnote w:type="continuationSeparator" w:id="0">
    <w:p w:rsidR="00EB624A" w:rsidRDefault="00EB624A" w:rsidP="00C76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76"/>
    <w:rsid w:val="004106F9"/>
    <w:rsid w:val="0049196B"/>
    <w:rsid w:val="00AD0D07"/>
    <w:rsid w:val="00B9022D"/>
    <w:rsid w:val="00C76276"/>
    <w:rsid w:val="00C87606"/>
    <w:rsid w:val="00EB624A"/>
    <w:rsid w:val="00FB08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2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276"/>
  </w:style>
  <w:style w:type="paragraph" w:styleId="Footer">
    <w:name w:val="footer"/>
    <w:basedOn w:val="Normal"/>
    <w:link w:val="FooterChar"/>
    <w:uiPriority w:val="99"/>
    <w:unhideWhenUsed/>
    <w:rsid w:val="00C762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276"/>
  </w:style>
  <w:style w:type="character" w:styleId="Hyperlink">
    <w:name w:val="Hyperlink"/>
    <w:basedOn w:val="DefaultParagraphFont"/>
    <w:uiPriority w:val="99"/>
    <w:semiHidden/>
    <w:unhideWhenUsed/>
    <w:rsid w:val="00AD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2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276"/>
  </w:style>
  <w:style w:type="paragraph" w:styleId="Footer">
    <w:name w:val="footer"/>
    <w:basedOn w:val="Normal"/>
    <w:link w:val="FooterChar"/>
    <w:uiPriority w:val="99"/>
    <w:unhideWhenUsed/>
    <w:rsid w:val="00C762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276"/>
  </w:style>
  <w:style w:type="character" w:styleId="Hyperlink">
    <w:name w:val="Hyperlink"/>
    <w:basedOn w:val="DefaultParagraphFont"/>
    <w:uiPriority w:val="99"/>
    <w:semiHidden/>
    <w:unhideWhenUsed/>
    <w:rsid w:val="00AD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5</cp:revision>
  <dcterms:created xsi:type="dcterms:W3CDTF">2016-04-25T00:18:00Z</dcterms:created>
  <dcterms:modified xsi:type="dcterms:W3CDTF">2016-09-30T16:57:00Z</dcterms:modified>
</cp:coreProperties>
</file>