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BD67" w14:textId="77777777" w:rsidR="006F41A0" w:rsidRPr="00BF26FB" w:rsidRDefault="006F41A0" w:rsidP="00BF26FB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bookmarkStart w:id="0" w:name="_GoBack"/>
      <w:bookmarkEnd w:id="0"/>
      <w:r w:rsidRPr="00BF26FB">
        <w:rPr>
          <w:b/>
          <w:sz w:val="24"/>
          <w:szCs w:val="24"/>
        </w:rPr>
        <w:t xml:space="preserve">Directions: </w:t>
      </w:r>
      <w:r w:rsidR="007D16D6" w:rsidRPr="00BF26FB">
        <w:rPr>
          <w:b/>
          <w:sz w:val="24"/>
          <w:szCs w:val="24"/>
        </w:rPr>
        <w:t>Read each statement and give yourself a score (3, 2 or 1) as to how strongly each statement applies to you.  Try not to use 2 very often!</w:t>
      </w:r>
    </w:p>
    <w:p w14:paraId="7E9DBD68" w14:textId="77777777" w:rsidR="00BF26FB" w:rsidRDefault="007D16D6" w:rsidP="00BF26FB">
      <w:pPr>
        <w:pStyle w:val="NormalWeb"/>
        <w:spacing w:before="0" w:beforeAutospacing="0" w:after="0" w:afterAutospacing="0"/>
        <w:rPr>
          <w:b/>
        </w:rPr>
      </w:pPr>
      <w:r w:rsidRPr="00D729C3">
        <w:rPr>
          <w:b/>
        </w:rPr>
        <w:br/>
        <w:t xml:space="preserve">   </w:t>
      </w:r>
    </w:p>
    <w:p w14:paraId="7E9DBD69" w14:textId="77777777" w:rsidR="007D16D6" w:rsidRDefault="007D16D6" w:rsidP="00BF26FB">
      <w:pPr>
        <w:pStyle w:val="NormalWeb"/>
        <w:spacing w:before="0" w:beforeAutospacing="0" w:after="0" w:afterAutospacing="0"/>
        <w:rPr>
          <w:b/>
        </w:rPr>
      </w:pPr>
      <w:r w:rsidRPr="00D729C3">
        <w:rPr>
          <w:b/>
        </w:rPr>
        <w:t xml:space="preserve"> Often – 3</w:t>
      </w:r>
      <w:r w:rsidRPr="00D729C3">
        <w:rPr>
          <w:b/>
        </w:rPr>
        <w:tab/>
        <w:t xml:space="preserve">       Sometimes- 2</w:t>
      </w:r>
      <w:r w:rsidRPr="00D729C3">
        <w:rPr>
          <w:b/>
        </w:rPr>
        <w:tab/>
      </w:r>
      <w:r w:rsidRPr="00D729C3">
        <w:rPr>
          <w:b/>
        </w:rPr>
        <w:tab/>
        <w:t>Seldom/Never- 1</w:t>
      </w:r>
    </w:p>
    <w:p w14:paraId="7E9DBD6A" w14:textId="77777777" w:rsidR="00BF26FB" w:rsidRPr="00D729C3" w:rsidRDefault="00BF26FB" w:rsidP="00BF26FB">
      <w:pPr>
        <w:pStyle w:val="NormalWeb"/>
        <w:spacing w:before="0" w:beforeAutospacing="0" w:after="0" w:afterAutospacing="0"/>
        <w:rPr>
          <w:b/>
        </w:rPr>
      </w:pPr>
    </w:p>
    <w:p w14:paraId="7E9DBD6B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1)</w:t>
      </w:r>
      <w:r w:rsidRPr="00D729C3">
        <w:rPr>
          <w:rFonts w:ascii="Times" w:hAnsi="Times" w:cs="Arial"/>
          <w:sz w:val="20"/>
          <w:szCs w:val="20"/>
        </w:rPr>
        <w:t xml:space="preserve">   I need to write math down when learning in order to remember it.</w:t>
      </w:r>
    </w:p>
    <w:p w14:paraId="7E9DBD6C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2)</w:t>
      </w:r>
      <w:r w:rsidRPr="00D729C3">
        <w:rPr>
          <w:rFonts w:ascii="Times" w:hAnsi="Times" w:cs="Arial"/>
          <w:sz w:val="20"/>
          <w:szCs w:val="20"/>
        </w:rPr>
        <w:t xml:space="preserve">   I learn best from a lecture and not from a textbook.</w:t>
      </w:r>
    </w:p>
    <w:p w14:paraId="7E9DBD6D" w14:textId="77777777" w:rsidR="007D16D6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3)</w:t>
      </w:r>
      <w:r w:rsidRPr="00D729C3">
        <w:rPr>
          <w:rFonts w:ascii="Times" w:hAnsi="Times" w:cs="Arial"/>
          <w:sz w:val="20"/>
          <w:szCs w:val="20"/>
        </w:rPr>
        <w:t xml:space="preserve">   I learn best in math when I can do some</w:t>
      </w:r>
      <w:r w:rsidR="006F41A0">
        <w:rPr>
          <w:rFonts w:ascii="Times" w:hAnsi="Times" w:cs="Arial"/>
          <w:sz w:val="20"/>
          <w:szCs w:val="20"/>
        </w:rPr>
        <w:t xml:space="preserve">thing with my hands, like using </w:t>
      </w:r>
      <w:r w:rsidRPr="00D729C3">
        <w:rPr>
          <w:rFonts w:ascii="Times" w:hAnsi="Times" w:cs="Arial"/>
          <w:sz w:val="20"/>
          <w:szCs w:val="20"/>
        </w:rPr>
        <w:t>counters or other models.</w:t>
      </w:r>
    </w:p>
    <w:p w14:paraId="7E9DBD6E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 xml:space="preserve">4)  </w:t>
      </w:r>
      <w:r w:rsidRPr="00D729C3">
        <w:rPr>
          <w:rFonts w:ascii="Times" w:hAnsi="Times" w:cs="Arial"/>
          <w:sz w:val="20"/>
          <w:szCs w:val="20"/>
        </w:rPr>
        <w:t xml:space="preserve"> I need it to be quiet when I study math.</w:t>
      </w:r>
    </w:p>
    <w:p w14:paraId="7E9DBD6F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5)</w:t>
      </w:r>
      <w:r w:rsidRPr="00D729C3">
        <w:rPr>
          <w:rFonts w:ascii="Times" w:hAnsi="Times" w:cs="Arial"/>
          <w:sz w:val="20"/>
          <w:szCs w:val="20"/>
        </w:rPr>
        <w:t xml:space="preserve">   I hate taking notes. I want to just listen to lectures and I will remember and learn that way.</w:t>
      </w:r>
    </w:p>
    <w:p w14:paraId="7E9DBD70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6)</w:t>
      </w:r>
      <w:r w:rsidRPr="00D729C3">
        <w:rPr>
          <w:rFonts w:ascii="Times" w:hAnsi="Times" w:cs="Arial"/>
          <w:sz w:val="20"/>
          <w:szCs w:val="20"/>
        </w:rPr>
        <w:t xml:space="preserve">   I learn and study math better when I can move – pace the floor, shift positions, tap, etc.</w:t>
      </w:r>
    </w:p>
    <w:p w14:paraId="7E9DBD71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7)</w:t>
      </w:r>
      <w:r w:rsidRPr="00D729C3">
        <w:rPr>
          <w:rFonts w:ascii="Times" w:hAnsi="Times" w:cs="Arial"/>
          <w:sz w:val="20"/>
          <w:szCs w:val="20"/>
        </w:rPr>
        <w:t xml:space="preserve">   It’s hard for me to understand math when someone just tells about it without writing it down.</w:t>
      </w:r>
    </w:p>
    <w:p w14:paraId="7E9DBD72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8)</w:t>
      </w:r>
      <w:r w:rsidRPr="00D729C3">
        <w:rPr>
          <w:rFonts w:ascii="Times" w:hAnsi="Times" w:cs="Arial"/>
          <w:sz w:val="20"/>
          <w:szCs w:val="20"/>
        </w:rPr>
        <w:t xml:space="preserve">   I have difficulty following written solutions on the board unless someone also explains the steps.</w:t>
      </w:r>
    </w:p>
    <w:p w14:paraId="7E9DBD73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9)</w:t>
      </w:r>
      <w:r w:rsidRPr="00D729C3">
        <w:rPr>
          <w:rFonts w:ascii="Times" w:hAnsi="Times" w:cs="Arial"/>
          <w:sz w:val="20"/>
          <w:szCs w:val="20"/>
        </w:rPr>
        <w:t xml:space="preserve">   I learn math best when I can manipulate or use hands-on examples.</w:t>
      </w:r>
    </w:p>
    <w:p w14:paraId="7E9DBD74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10)</w:t>
      </w:r>
      <w:r w:rsidRPr="00D729C3">
        <w:rPr>
          <w:rFonts w:ascii="Times" w:hAnsi="Times" w:cs="Arial"/>
          <w:sz w:val="20"/>
          <w:szCs w:val="20"/>
        </w:rPr>
        <w:t xml:space="preserve"> I like to work a problem out in my mind. I usually get the right answer that way.</w:t>
      </w:r>
    </w:p>
    <w:p w14:paraId="7E9DBD75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11)</w:t>
      </w:r>
      <w:r w:rsidRPr="00D729C3">
        <w:rPr>
          <w:rFonts w:ascii="Times" w:hAnsi="Times" w:cs="Arial"/>
          <w:sz w:val="20"/>
          <w:szCs w:val="20"/>
        </w:rPr>
        <w:t xml:space="preserve"> I can remember more of what is said to me than what I see.</w:t>
      </w:r>
    </w:p>
    <w:p w14:paraId="7E9DBD76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12)</w:t>
      </w:r>
      <w:r w:rsidRPr="00D729C3">
        <w:rPr>
          <w:rFonts w:ascii="Times" w:hAnsi="Times" w:cs="Arial"/>
          <w:sz w:val="20"/>
          <w:szCs w:val="20"/>
        </w:rPr>
        <w:t xml:space="preserve"> I usually can’t verbally explain how I solved a math problem, but can show it to someone.</w:t>
      </w:r>
    </w:p>
    <w:p w14:paraId="7E9DBD77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13)</w:t>
      </w:r>
      <w:r w:rsidRPr="00D729C3">
        <w:rPr>
          <w:rFonts w:ascii="Times" w:hAnsi="Times" w:cs="Arial"/>
          <w:sz w:val="20"/>
          <w:szCs w:val="20"/>
        </w:rPr>
        <w:t xml:space="preserve"> I enjoy writing in math and show my steps to stay organized.</w:t>
      </w:r>
    </w:p>
    <w:p w14:paraId="7E9DBD78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14)</w:t>
      </w:r>
      <w:r w:rsidRPr="00D729C3">
        <w:rPr>
          <w:rFonts w:ascii="Times" w:hAnsi="Times" w:cs="Arial"/>
          <w:sz w:val="20"/>
          <w:szCs w:val="20"/>
        </w:rPr>
        <w:t xml:space="preserve"> The more people explain math to me, the faster I learn it.</w:t>
      </w:r>
    </w:p>
    <w:p w14:paraId="7E9DBD79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15)</w:t>
      </w:r>
      <w:r w:rsidRPr="00D729C3">
        <w:rPr>
          <w:rFonts w:ascii="Times" w:hAnsi="Times" w:cs="Arial"/>
          <w:sz w:val="20"/>
          <w:szCs w:val="20"/>
        </w:rPr>
        <w:t xml:space="preserve"> I’ve always liked using my fingers to figure out math.</w:t>
      </w:r>
    </w:p>
    <w:p w14:paraId="7E9DBD7A" w14:textId="77777777" w:rsidR="007D16D6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16)</w:t>
      </w:r>
      <w:r w:rsidRPr="00D729C3">
        <w:rPr>
          <w:rFonts w:ascii="Times" w:hAnsi="Times" w:cs="Arial"/>
          <w:sz w:val="20"/>
          <w:szCs w:val="20"/>
        </w:rPr>
        <w:t xml:space="preserve"> </w:t>
      </w:r>
      <w:r w:rsidR="006F41A0">
        <w:rPr>
          <w:rFonts w:ascii="Times" w:hAnsi="Times" w:cs="Arial"/>
          <w:sz w:val="20"/>
          <w:szCs w:val="20"/>
        </w:rPr>
        <w:t>W</w:t>
      </w:r>
      <w:r w:rsidR="006F41A0" w:rsidRPr="00D729C3">
        <w:rPr>
          <w:rFonts w:ascii="Times" w:hAnsi="Times" w:cs="Arial"/>
          <w:sz w:val="20"/>
          <w:szCs w:val="20"/>
        </w:rPr>
        <w:t>hen</w:t>
      </w:r>
      <w:r w:rsidRPr="00D729C3">
        <w:rPr>
          <w:rFonts w:ascii="Times" w:hAnsi="Times" w:cs="Arial"/>
          <w:sz w:val="20"/>
          <w:szCs w:val="20"/>
        </w:rPr>
        <w:t xml:space="preserve"> taking a math test, I can often see in my mind the page in my</w:t>
      </w:r>
      <w:r w:rsidR="006F41A0">
        <w:rPr>
          <w:rFonts w:ascii="Times" w:hAnsi="Times" w:cs="Arial"/>
          <w:sz w:val="20"/>
          <w:szCs w:val="20"/>
        </w:rPr>
        <w:t xml:space="preserve"> notes or in the text where the </w:t>
      </w:r>
      <w:r w:rsidRPr="00D729C3">
        <w:rPr>
          <w:rFonts w:ascii="Times" w:hAnsi="Times" w:cs="Arial"/>
          <w:sz w:val="20"/>
          <w:szCs w:val="20"/>
        </w:rPr>
        <w:t>explanations or answers are located.</w:t>
      </w:r>
    </w:p>
    <w:p w14:paraId="7E9DBD7B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17)</w:t>
      </w:r>
      <w:r w:rsidRPr="00D729C3">
        <w:rPr>
          <w:rFonts w:ascii="Times" w:hAnsi="Times" w:cs="Arial"/>
          <w:sz w:val="20"/>
          <w:szCs w:val="20"/>
        </w:rPr>
        <w:t xml:space="preserve"> I don’t like reading explanations in my math book; I’d rather have someone explain the new material to me.</w:t>
      </w:r>
    </w:p>
    <w:p w14:paraId="7E9DBD7C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18)</w:t>
      </w:r>
      <w:r w:rsidRPr="00D729C3">
        <w:rPr>
          <w:rFonts w:ascii="Times" w:hAnsi="Times" w:cs="Arial"/>
          <w:sz w:val="20"/>
          <w:szCs w:val="20"/>
        </w:rPr>
        <w:t xml:space="preserve"> </w:t>
      </w:r>
      <w:proofErr w:type="gramStart"/>
      <w:r w:rsidRPr="00D729C3">
        <w:rPr>
          <w:rFonts w:ascii="Times" w:hAnsi="Times" w:cs="Arial"/>
          <w:sz w:val="20"/>
          <w:szCs w:val="20"/>
        </w:rPr>
        <w:t>It</w:t>
      </w:r>
      <w:proofErr w:type="gramEnd"/>
      <w:r w:rsidRPr="00D729C3">
        <w:rPr>
          <w:rFonts w:ascii="Times" w:hAnsi="Times" w:cs="Arial"/>
          <w:sz w:val="20"/>
          <w:szCs w:val="20"/>
        </w:rPr>
        <w:t xml:space="preserve"> helps when I take a break and move around when I study math.</w:t>
      </w:r>
    </w:p>
    <w:p w14:paraId="7E9DBD7D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19)</w:t>
      </w:r>
      <w:r w:rsidRPr="00D729C3">
        <w:rPr>
          <w:rFonts w:ascii="Times" w:hAnsi="Times" w:cs="Arial"/>
          <w:sz w:val="20"/>
          <w:szCs w:val="20"/>
        </w:rPr>
        <w:t xml:space="preserve"> I get easily distracted or have difficulty understanding in math class when there is talking or noise.</w:t>
      </w:r>
    </w:p>
    <w:p w14:paraId="7E9DBD7E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20)</w:t>
      </w:r>
      <w:r w:rsidRPr="00D729C3">
        <w:rPr>
          <w:rFonts w:ascii="Times" w:hAnsi="Times" w:cs="Arial"/>
          <w:sz w:val="20"/>
          <w:szCs w:val="20"/>
        </w:rPr>
        <w:t xml:space="preserve"> I wish my math teachers would lecture more and write less on the board.</w:t>
      </w:r>
    </w:p>
    <w:p w14:paraId="7E9DBD7F" w14:textId="77777777" w:rsidR="007D16D6" w:rsidRPr="00D729C3" w:rsidRDefault="007D16D6" w:rsidP="00BF26FB">
      <w:pPr>
        <w:spacing w:line="360" w:lineRule="auto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21)</w:t>
      </w:r>
      <w:r w:rsidRPr="00D729C3">
        <w:rPr>
          <w:rFonts w:ascii="Times" w:hAnsi="Times" w:cs="Arial"/>
          <w:sz w:val="20"/>
          <w:szCs w:val="20"/>
        </w:rPr>
        <w:t xml:space="preserve"> </w:t>
      </w:r>
      <w:proofErr w:type="gramStart"/>
      <w:r w:rsidRPr="00D729C3">
        <w:rPr>
          <w:rFonts w:ascii="Times" w:hAnsi="Times" w:cs="Arial"/>
          <w:sz w:val="20"/>
          <w:szCs w:val="20"/>
        </w:rPr>
        <w:t>If</w:t>
      </w:r>
      <w:proofErr w:type="gramEnd"/>
      <w:r w:rsidRPr="00D729C3">
        <w:rPr>
          <w:rFonts w:ascii="Times" w:hAnsi="Times" w:cs="Arial"/>
          <w:sz w:val="20"/>
          <w:szCs w:val="20"/>
        </w:rPr>
        <w:t xml:space="preserve"> I look at my math teacher when he or she is teaching it helps me to stay focused.</w:t>
      </w:r>
    </w:p>
    <w:p w14:paraId="7E9DBD80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22)</w:t>
      </w:r>
      <w:r w:rsidRPr="00D729C3">
        <w:rPr>
          <w:rFonts w:ascii="Times" w:hAnsi="Times" w:cs="Arial"/>
          <w:sz w:val="20"/>
          <w:szCs w:val="20"/>
        </w:rPr>
        <w:t xml:space="preserve"> I get easily distracted or have difficulty understanding in math class when there is talking or noise.</w:t>
      </w:r>
    </w:p>
    <w:p w14:paraId="7E9DBD81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23)</w:t>
      </w:r>
      <w:r w:rsidRPr="00D729C3">
        <w:rPr>
          <w:rFonts w:ascii="Times" w:hAnsi="Times" w:cs="Arial"/>
          <w:sz w:val="20"/>
          <w:szCs w:val="20"/>
        </w:rPr>
        <w:t xml:space="preserve"> </w:t>
      </w:r>
      <w:proofErr w:type="gramStart"/>
      <w:r w:rsidRPr="00D729C3">
        <w:rPr>
          <w:rFonts w:ascii="Times" w:hAnsi="Times" w:cs="Arial"/>
          <w:sz w:val="20"/>
          <w:szCs w:val="20"/>
        </w:rPr>
        <w:t>It</w:t>
      </w:r>
      <w:proofErr w:type="gramEnd"/>
      <w:r w:rsidRPr="00D729C3">
        <w:rPr>
          <w:rFonts w:ascii="Times" w:hAnsi="Times" w:cs="Arial"/>
          <w:sz w:val="20"/>
          <w:szCs w:val="20"/>
        </w:rPr>
        <w:t xml:space="preserve"> helps me when I repeat the numbers or talk to myself when working out math problems.</w:t>
      </w:r>
    </w:p>
    <w:p w14:paraId="7E9DBD82" w14:textId="77777777" w:rsidR="007D16D6" w:rsidRPr="00D729C3" w:rsidRDefault="007D16D6" w:rsidP="00BF26FB">
      <w:pPr>
        <w:spacing w:line="360" w:lineRule="auto"/>
        <w:ind w:left="1080" w:hanging="1080"/>
        <w:rPr>
          <w:rFonts w:ascii="Times" w:hAnsi="Times" w:cs="Arial"/>
          <w:sz w:val="20"/>
          <w:szCs w:val="20"/>
        </w:rPr>
      </w:pPr>
      <w:r w:rsidRPr="00D729C3">
        <w:rPr>
          <w:rFonts w:ascii="Times" w:hAnsi="Times" w:cs="Arial"/>
          <w:sz w:val="20"/>
          <w:szCs w:val="20"/>
        </w:rPr>
        <w:t>_____</w:t>
      </w:r>
      <w:r w:rsidRPr="00D729C3">
        <w:rPr>
          <w:rFonts w:ascii="Times" w:hAnsi="Times" w:cs="Arial"/>
          <w:b/>
          <w:sz w:val="20"/>
          <w:szCs w:val="20"/>
        </w:rPr>
        <w:t>24)</w:t>
      </w:r>
      <w:r w:rsidRPr="00D729C3">
        <w:rPr>
          <w:rFonts w:ascii="Times" w:hAnsi="Times" w:cs="Arial"/>
          <w:sz w:val="20"/>
          <w:szCs w:val="20"/>
        </w:rPr>
        <w:t xml:space="preserve"> I enjoy figuring out math games and math puzzles when I learn math.</w:t>
      </w:r>
    </w:p>
    <w:p w14:paraId="7E9DBD83" w14:textId="77777777" w:rsidR="00BF26FB" w:rsidRDefault="00BF26FB" w:rsidP="00BF26FB">
      <w:pPr>
        <w:pStyle w:val="Heading1"/>
        <w:spacing w:before="0"/>
        <w:jc w:val="center"/>
        <w:rPr>
          <w:rFonts w:ascii="Times" w:hAnsi="Times"/>
          <w:color w:val="auto"/>
          <w:sz w:val="20"/>
          <w:szCs w:val="20"/>
        </w:rPr>
      </w:pPr>
    </w:p>
    <w:p w14:paraId="7E9DBD84" w14:textId="77777777" w:rsidR="007D16D6" w:rsidRPr="006F41A0" w:rsidRDefault="007D16D6" w:rsidP="00BF26FB">
      <w:pPr>
        <w:pStyle w:val="Heading1"/>
        <w:spacing w:before="0"/>
        <w:jc w:val="center"/>
        <w:rPr>
          <w:rFonts w:ascii="Times" w:hAnsi="Times"/>
          <w:color w:val="auto"/>
          <w:sz w:val="20"/>
          <w:szCs w:val="20"/>
        </w:rPr>
      </w:pPr>
      <w:r w:rsidRPr="006F41A0">
        <w:rPr>
          <w:rFonts w:ascii="Times" w:hAnsi="Times"/>
          <w:color w:val="auto"/>
          <w:sz w:val="20"/>
          <w:szCs w:val="20"/>
        </w:rPr>
        <w:t>Learning Styles Inventory Scoring Guide</w:t>
      </w:r>
    </w:p>
    <w:p w14:paraId="7E9DBD85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86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  <w:r w:rsidRPr="00D729C3">
        <w:rPr>
          <w:rFonts w:ascii="Times" w:hAnsi="Times"/>
          <w:sz w:val="20"/>
          <w:szCs w:val="20"/>
        </w:rPr>
        <w:t>Write your score for each statement beside the appropriate number below, then add all the scores in each column.</w:t>
      </w:r>
    </w:p>
    <w:p w14:paraId="7E9DBD87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88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908"/>
        <w:gridCol w:w="2100"/>
        <w:gridCol w:w="2100"/>
        <w:gridCol w:w="2100"/>
      </w:tblGrid>
      <w:tr w:rsidR="007D16D6" w:rsidRPr="00D729C3" w14:paraId="7E9DBD8D" w14:textId="77777777" w:rsidTr="00164A21">
        <w:trPr>
          <w:trHeight w:val="432"/>
        </w:trPr>
        <w:tc>
          <w:tcPr>
            <w:tcW w:w="1908" w:type="dxa"/>
          </w:tcPr>
          <w:p w14:paraId="7E9DBD89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E9DBD8A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1)____</w:t>
            </w:r>
          </w:p>
        </w:tc>
        <w:tc>
          <w:tcPr>
            <w:tcW w:w="2100" w:type="dxa"/>
          </w:tcPr>
          <w:p w14:paraId="7E9DBD8B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2)____</w:t>
            </w:r>
          </w:p>
        </w:tc>
        <w:tc>
          <w:tcPr>
            <w:tcW w:w="2100" w:type="dxa"/>
          </w:tcPr>
          <w:p w14:paraId="7E9DBD8C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3)____</w:t>
            </w:r>
          </w:p>
        </w:tc>
      </w:tr>
      <w:tr w:rsidR="007D16D6" w:rsidRPr="00D729C3" w14:paraId="7E9DBD92" w14:textId="77777777" w:rsidTr="00164A21">
        <w:trPr>
          <w:trHeight w:val="432"/>
        </w:trPr>
        <w:tc>
          <w:tcPr>
            <w:tcW w:w="1908" w:type="dxa"/>
          </w:tcPr>
          <w:p w14:paraId="7E9DBD8E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E9DBD8F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4)____</w:t>
            </w:r>
          </w:p>
        </w:tc>
        <w:tc>
          <w:tcPr>
            <w:tcW w:w="2100" w:type="dxa"/>
          </w:tcPr>
          <w:p w14:paraId="7E9DBD90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5)____</w:t>
            </w:r>
          </w:p>
        </w:tc>
        <w:tc>
          <w:tcPr>
            <w:tcW w:w="2100" w:type="dxa"/>
          </w:tcPr>
          <w:p w14:paraId="7E9DBD91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6)____</w:t>
            </w:r>
          </w:p>
        </w:tc>
      </w:tr>
      <w:tr w:rsidR="007D16D6" w:rsidRPr="00D729C3" w14:paraId="7E9DBD97" w14:textId="77777777" w:rsidTr="00164A21">
        <w:trPr>
          <w:trHeight w:val="432"/>
        </w:trPr>
        <w:tc>
          <w:tcPr>
            <w:tcW w:w="1908" w:type="dxa"/>
          </w:tcPr>
          <w:p w14:paraId="7E9DBD93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E9DBD94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7)____</w:t>
            </w:r>
          </w:p>
        </w:tc>
        <w:tc>
          <w:tcPr>
            <w:tcW w:w="2100" w:type="dxa"/>
          </w:tcPr>
          <w:p w14:paraId="7E9DBD95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8)____</w:t>
            </w:r>
          </w:p>
        </w:tc>
        <w:tc>
          <w:tcPr>
            <w:tcW w:w="2100" w:type="dxa"/>
          </w:tcPr>
          <w:p w14:paraId="7E9DBD96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 9)____</w:t>
            </w:r>
          </w:p>
        </w:tc>
      </w:tr>
      <w:tr w:rsidR="007D16D6" w:rsidRPr="00D729C3" w14:paraId="7E9DBD9C" w14:textId="77777777" w:rsidTr="00164A21">
        <w:trPr>
          <w:trHeight w:val="432"/>
        </w:trPr>
        <w:tc>
          <w:tcPr>
            <w:tcW w:w="1908" w:type="dxa"/>
          </w:tcPr>
          <w:p w14:paraId="7E9DBD98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E9DBD99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10)____</w:t>
            </w:r>
          </w:p>
        </w:tc>
        <w:tc>
          <w:tcPr>
            <w:tcW w:w="2100" w:type="dxa"/>
          </w:tcPr>
          <w:p w14:paraId="7E9DBD9A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11)____</w:t>
            </w:r>
          </w:p>
        </w:tc>
        <w:tc>
          <w:tcPr>
            <w:tcW w:w="2100" w:type="dxa"/>
          </w:tcPr>
          <w:p w14:paraId="7E9DBD9B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12)____</w:t>
            </w:r>
          </w:p>
        </w:tc>
      </w:tr>
      <w:tr w:rsidR="007D16D6" w:rsidRPr="00D729C3" w14:paraId="7E9DBDA1" w14:textId="77777777" w:rsidTr="00164A21">
        <w:trPr>
          <w:trHeight w:val="432"/>
        </w:trPr>
        <w:tc>
          <w:tcPr>
            <w:tcW w:w="1908" w:type="dxa"/>
          </w:tcPr>
          <w:p w14:paraId="7E9DBD9D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E9DBD9E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13)____</w:t>
            </w:r>
          </w:p>
        </w:tc>
        <w:tc>
          <w:tcPr>
            <w:tcW w:w="2100" w:type="dxa"/>
          </w:tcPr>
          <w:p w14:paraId="7E9DBD9F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14)____</w:t>
            </w:r>
          </w:p>
        </w:tc>
        <w:tc>
          <w:tcPr>
            <w:tcW w:w="2100" w:type="dxa"/>
          </w:tcPr>
          <w:p w14:paraId="7E9DBDA0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15)____</w:t>
            </w:r>
          </w:p>
        </w:tc>
      </w:tr>
      <w:tr w:rsidR="007D16D6" w:rsidRPr="00D729C3" w14:paraId="7E9DBDA6" w14:textId="77777777" w:rsidTr="00164A21">
        <w:trPr>
          <w:trHeight w:val="432"/>
        </w:trPr>
        <w:tc>
          <w:tcPr>
            <w:tcW w:w="1908" w:type="dxa"/>
          </w:tcPr>
          <w:p w14:paraId="7E9DBDA2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E9DBDA3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16)____</w:t>
            </w:r>
          </w:p>
        </w:tc>
        <w:tc>
          <w:tcPr>
            <w:tcW w:w="2100" w:type="dxa"/>
          </w:tcPr>
          <w:p w14:paraId="7E9DBDA4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17)____</w:t>
            </w:r>
          </w:p>
        </w:tc>
        <w:tc>
          <w:tcPr>
            <w:tcW w:w="2100" w:type="dxa"/>
          </w:tcPr>
          <w:p w14:paraId="7E9DBDA5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18)____</w:t>
            </w:r>
          </w:p>
        </w:tc>
      </w:tr>
      <w:tr w:rsidR="007D16D6" w:rsidRPr="00D729C3" w14:paraId="7E9DBDAB" w14:textId="77777777" w:rsidTr="00164A21">
        <w:trPr>
          <w:trHeight w:val="432"/>
        </w:trPr>
        <w:tc>
          <w:tcPr>
            <w:tcW w:w="1908" w:type="dxa"/>
          </w:tcPr>
          <w:p w14:paraId="7E9DBDA7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E9DBDA8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19)____</w:t>
            </w:r>
          </w:p>
        </w:tc>
        <w:tc>
          <w:tcPr>
            <w:tcW w:w="2100" w:type="dxa"/>
          </w:tcPr>
          <w:p w14:paraId="7E9DBDA9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20)____</w:t>
            </w:r>
          </w:p>
        </w:tc>
        <w:tc>
          <w:tcPr>
            <w:tcW w:w="2100" w:type="dxa"/>
          </w:tcPr>
          <w:p w14:paraId="7E9DBDAA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21)____</w:t>
            </w:r>
          </w:p>
        </w:tc>
      </w:tr>
      <w:tr w:rsidR="007D16D6" w:rsidRPr="00D729C3" w14:paraId="7E9DBDB0" w14:textId="77777777" w:rsidTr="00164A21">
        <w:trPr>
          <w:trHeight w:val="432"/>
        </w:trPr>
        <w:tc>
          <w:tcPr>
            <w:tcW w:w="1908" w:type="dxa"/>
          </w:tcPr>
          <w:p w14:paraId="7E9DBDAC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E9DBDAD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22)____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E9DBDAE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23)____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E9DBDAF" w14:textId="77777777" w:rsidR="007D16D6" w:rsidRPr="00D729C3" w:rsidRDefault="007D16D6" w:rsidP="00BF26FB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24)____</w:t>
            </w:r>
          </w:p>
        </w:tc>
      </w:tr>
      <w:tr w:rsidR="007D16D6" w:rsidRPr="00D729C3" w14:paraId="7E9DBDB8" w14:textId="77777777" w:rsidTr="00164A21">
        <w:trPr>
          <w:trHeight w:val="432"/>
        </w:trPr>
        <w:tc>
          <w:tcPr>
            <w:tcW w:w="1908" w:type="dxa"/>
            <w:tcBorders>
              <w:right w:val="single" w:sz="4" w:space="0" w:color="auto"/>
            </w:tcBorders>
          </w:tcPr>
          <w:p w14:paraId="7E9DBDB1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E9DBDB2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  <w:r w:rsidRPr="00D729C3">
              <w:rPr>
                <w:rFonts w:ascii="Times" w:hAnsi="Times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DB3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E9DBDB4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E9DBDB5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DB6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DB7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7D16D6" w:rsidRPr="00D729C3" w14:paraId="7E9DBDC0" w14:textId="77777777" w:rsidTr="00164A21">
        <w:trPr>
          <w:trHeight w:val="432"/>
        </w:trPr>
        <w:tc>
          <w:tcPr>
            <w:tcW w:w="1908" w:type="dxa"/>
          </w:tcPr>
          <w:p w14:paraId="7E9DBDB9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E9DBDBA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E9DBDBB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  <w:r w:rsidRPr="00D729C3">
              <w:rPr>
                <w:rFonts w:ascii="Times" w:hAnsi="Times"/>
                <w:b/>
                <w:sz w:val="20"/>
                <w:szCs w:val="20"/>
              </w:rPr>
              <w:tab/>
              <w:t>Visual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E9DBDBC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E9DBDBD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  <w:r w:rsidRPr="00D729C3">
              <w:rPr>
                <w:rFonts w:ascii="Times" w:hAnsi="Times"/>
                <w:b/>
                <w:sz w:val="20"/>
                <w:szCs w:val="20"/>
              </w:rPr>
              <w:tab/>
              <w:t>Auditory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E9DBDBE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E9DBDBF" w14:textId="77777777" w:rsidR="007D16D6" w:rsidRPr="00D729C3" w:rsidRDefault="007D16D6" w:rsidP="00BF26FB">
            <w:pPr>
              <w:rPr>
                <w:rFonts w:ascii="Times" w:hAnsi="Times"/>
                <w:b/>
                <w:sz w:val="20"/>
                <w:szCs w:val="20"/>
              </w:rPr>
            </w:pPr>
            <w:r w:rsidRPr="00D729C3">
              <w:rPr>
                <w:rFonts w:ascii="Times" w:hAnsi="Times"/>
                <w:b/>
                <w:sz w:val="20"/>
                <w:szCs w:val="20"/>
              </w:rPr>
              <w:tab/>
              <w:t>Kinesthetic</w:t>
            </w:r>
          </w:p>
        </w:tc>
      </w:tr>
    </w:tbl>
    <w:p w14:paraId="7E9DBDC1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C2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C3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  <w:r w:rsidRPr="00D729C3">
        <w:rPr>
          <w:rFonts w:ascii="Times" w:hAnsi="Times"/>
          <w:sz w:val="20"/>
          <w:szCs w:val="20"/>
        </w:rPr>
        <w:t>The largest number in the total of the three columns above indicates your dominant learning style.</w:t>
      </w:r>
    </w:p>
    <w:p w14:paraId="7E9DBDC4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C5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  <w:r w:rsidRPr="00D729C3">
        <w:rPr>
          <w:rFonts w:ascii="Times" w:hAnsi="Times"/>
          <w:b/>
          <w:sz w:val="20"/>
          <w:szCs w:val="20"/>
        </w:rPr>
        <w:t>Visual learners</w:t>
      </w:r>
      <w:r w:rsidRPr="00D729C3">
        <w:rPr>
          <w:rFonts w:ascii="Times" w:hAnsi="Times"/>
          <w:sz w:val="20"/>
          <w:szCs w:val="20"/>
        </w:rPr>
        <w:t xml:space="preserve"> learn best by seeing.  Visual learners benefit from taking notes, charts, graphs, diagrams and color.</w:t>
      </w:r>
    </w:p>
    <w:p w14:paraId="7E9DBDC6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C7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  <w:r w:rsidRPr="00D729C3">
        <w:rPr>
          <w:rFonts w:ascii="Times" w:hAnsi="Times"/>
          <w:b/>
          <w:sz w:val="20"/>
          <w:szCs w:val="20"/>
        </w:rPr>
        <w:t xml:space="preserve">Auditory learners </w:t>
      </w:r>
      <w:r w:rsidRPr="00D729C3">
        <w:rPr>
          <w:rFonts w:ascii="Times" w:hAnsi="Times"/>
          <w:sz w:val="20"/>
          <w:szCs w:val="20"/>
        </w:rPr>
        <w:t>learn best by listening.  Auditory learners benefit from listening to lectures with minimum notes, discussions and talking to themselves when working alone.</w:t>
      </w:r>
    </w:p>
    <w:p w14:paraId="7E9DBDC8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C9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  <w:r w:rsidRPr="00D729C3">
        <w:rPr>
          <w:rFonts w:ascii="Times" w:hAnsi="Times"/>
          <w:b/>
          <w:sz w:val="20"/>
          <w:szCs w:val="20"/>
        </w:rPr>
        <w:t xml:space="preserve">Kinesthetic (or tactile) learners </w:t>
      </w:r>
      <w:r w:rsidRPr="00D729C3">
        <w:rPr>
          <w:rFonts w:ascii="Times" w:hAnsi="Times"/>
          <w:sz w:val="20"/>
          <w:szCs w:val="20"/>
        </w:rPr>
        <w:t>learn best by moving, touching or doing.  Kinesthetic learners benefit from hands-on activities, writing and re-writing notes, and games.</w:t>
      </w:r>
    </w:p>
    <w:p w14:paraId="7E9DBDCA" w14:textId="77777777" w:rsidR="007D16D6" w:rsidRPr="00D729C3" w:rsidRDefault="007D16D6" w:rsidP="00BF26FB">
      <w:pPr>
        <w:rPr>
          <w:rFonts w:ascii="Times" w:hAnsi="Times"/>
          <w:sz w:val="20"/>
          <w:szCs w:val="20"/>
        </w:rPr>
      </w:pPr>
    </w:p>
    <w:p w14:paraId="7E9DBDCB" w14:textId="77777777" w:rsidR="00BB0975" w:rsidRPr="007D16D6" w:rsidRDefault="00BB0975" w:rsidP="00BF26FB">
      <w:pPr>
        <w:rPr>
          <w:rFonts w:ascii="Times" w:hAnsi="Times" w:cs="Times New Roman"/>
        </w:rPr>
      </w:pPr>
    </w:p>
    <w:sectPr w:rsidR="00BB0975" w:rsidRPr="007D16D6" w:rsidSect="00404E7E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CD88" w14:textId="77777777" w:rsidR="00404E7E" w:rsidRDefault="00404E7E" w:rsidP="00404E7E">
      <w:r>
        <w:separator/>
      </w:r>
    </w:p>
  </w:endnote>
  <w:endnote w:type="continuationSeparator" w:id="0">
    <w:p w14:paraId="54B5E21F" w14:textId="77777777" w:rsidR="00404E7E" w:rsidRDefault="00404E7E" w:rsidP="0040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FC29" w14:textId="3EE39819" w:rsidR="00404E7E" w:rsidRDefault="00404E7E" w:rsidP="00404E7E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777B383D" w14:textId="58292E57" w:rsidR="00404E7E" w:rsidRDefault="00404E7E">
    <w:pPr>
      <w:pStyle w:val="Footer"/>
    </w:pPr>
  </w:p>
  <w:p w14:paraId="1E9AE14B" w14:textId="77777777" w:rsidR="00404E7E" w:rsidRDefault="0040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CD1F" w14:textId="77777777" w:rsidR="00404E7E" w:rsidRDefault="00404E7E" w:rsidP="00404E7E">
      <w:r>
        <w:separator/>
      </w:r>
    </w:p>
  </w:footnote>
  <w:footnote w:type="continuationSeparator" w:id="0">
    <w:p w14:paraId="4416A4D8" w14:textId="77777777" w:rsidR="00404E7E" w:rsidRDefault="00404E7E" w:rsidP="0040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6"/>
    <w:rsid w:val="00404E7E"/>
    <w:rsid w:val="00560609"/>
    <w:rsid w:val="005B71E9"/>
    <w:rsid w:val="006F41A0"/>
    <w:rsid w:val="007D16D6"/>
    <w:rsid w:val="00BB0975"/>
    <w:rsid w:val="00B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BD67"/>
  <w15:docId w15:val="{637082A2-36B8-4CDC-ACEF-D4CB7C5D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D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6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nhideWhenUsed/>
    <w:rsid w:val="007D16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7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7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2738</Characters>
  <Application>Microsoft Office Word</Application>
  <DocSecurity>0</DocSecurity>
  <Lines>182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Schleicher</dc:creator>
  <cp:lastModifiedBy>Kirsten Nestor</cp:lastModifiedBy>
  <cp:revision>3</cp:revision>
  <dcterms:created xsi:type="dcterms:W3CDTF">2016-08-29T16:17:00Z</dcterms:created>
  <dcterms:modified xsi:type="dcterms:W3CDTF">2017-09-01T22:04:00Z</dcterms:modified>
</cp:coreProperties>
</file>