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0AC14F" w14:textId="77777777" w:rsidR="004C65E9" w:rsidRPr="00D729C3" w:rsidRDefault="004C65E9" w:rsidP="004C65E9">
      <w:pPr>
        <w:tabs>
          <w:tab w:val="left" w:pos="4783"/>
        </w:tabs>
        <w:jc w:val="center"/>
        <w:rPr>
          <w:rFonts w:ascii="Times" w:hAnsi="Times"/>
        </w:rPr>
      </w:pPr>
      <w:bookmarkStart w:id="0" w:name="_GoBack"/>
      <w:bookmarkEnd w:id="0"/>
      <w:r w:rsidRPr="00D729C3">
        <w:rPr>
          <w:rFonts w:ascii="Times" w:hAnsi="Times" w:cs="Helvetica"/>
          <w:noProof/>
        </w:rPr>
        <w:drawing>
          <wp:inline distT="0" distB="0" distL="0" distR="0" wp14:anchorId="080AC1D2" wp14:editId="080AC1D3">
            <wp:extent cx="1989666" cy="594769"/>
            <wp:effectExtent l="0" t="0" r="0" b="0"/>
            <wp:docPr id="57600" name="Picture 57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917" cy="594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AC150" w14:textId="77777777" w:rsidR="004C65E9" w:rsidRPr="00E1718B" w:rsidRDefault="004C65E9" w:rsidP="004C65E9">
      <w:pPr>
        <w:tabs>
          <w:tab w:val="left" w:pos="4783"/>
        </w:tabs>
        <w:jc w:val="both"/>
        <w:rPr>
          <w:rFonts w:ascii="Times" w:hAnsi="Times"/>
          <w:b/>
        </w:rPr>
      </w:pPr>
      <w:r w:rsidRPr="00E1718B">
        <w:rPr>
          <w:rFonts w:ascii="Times" w:hAnsi="Times"/>
          <w:b/>
        </w:rPr>
        <w:t>How do you learn best?</w:t>
      </w:r>
    </w:p>
    <w:p w14:paraId="080AC151" w14:textId="77777777" w:rsidR="004C65E9" w:rsidRPr="00D729C3" w:rsidRDefault="004C65E9" w:rsidP="004C65E9">
      <w:pPr>
        <w:tabs>
          <w:tab w:val="left" w:pos="4783"/>
        </w:tabs>
        <w:jc w:val="both"/>
        <w:rPr>
          <w:rFonts w:ascii="Times" w:hAnsi="Times"/>
        </w:rPr>
      </w:pP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2928"/>
        <w:gridCol w:w="1904"/>
        <w:gridCol w:w="1904"/>
        <w:gridCol w:w="1904"/>
      </w:tblGrid>
      <w:tr w:rsidR="004C65E9" w:rsidRPr="00D729C3" w14:paraId="080AC158" w14:textId="77777777" w:rsidTr="00164A21">
        <w:tc>
          <w:tcPr>
            <w:tcW w:w="2214" w:type="dxa"/>
          </w:tcPr>
          <w:p w14:paraId="080AC152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  <w:p w14:paraId="080AC153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  <w:p w14:paraId="080AC154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55" w14:textId="77777777" w:rsidR="004C65E9" w:rsidRPr="00D729C3" w:rsidRDefault="00E1718B" w:rsidP="00164A21">
            <w:pPr>
              <w:tabs>
                <w:tab w:val="left" w:pos="4783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080AC1D4" wp14:editId="080AC1D5">
                  <wp:extent cx="529142" cy="728133"/>
                  <wp:effectExtent l="0" t="0" r="4445" b="0"/>
                  <wp:docPr id="8" name="Picture 8" descr="C:\Users\JNemer\Desktop\2_4c Smiley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Nemer\Desktop\2_4c Smiley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11" cy="72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80AC156" w14:textId="77777777" w:rsidR="004C65E9" w:rsidRPr="00D729C3" w:rsidRDefault="00E1718B" w:rsidP="00164A21">
            <w:pPr>
              <w:tabs>
                <w:tab w:val="left" w:pos="4783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080AC1D6" wp14:editId="080AC1D7">
                  <wp:extent cx="529142" cy="728133"/>
                  <wp:effectExtent l="0" t="0" r="4445" b="0"/>
                  <wp:docPr id="2" name="Picture 2" descr="C:\Users\JNemer\Desktop\2_4c Neutral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Nemer\Desktop\2_4c Neutral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11" cy="72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80AC157" w14:textId="77777777" w:rsidR="004C65E9" w:rsidRPr="00D729C3" w:rsidRDefault="00E1718B" w:rsidP="00164A21">
            <w:pPr>
              <w:tabs>
                <w:tab w:val="left" w:pos="4783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080AC1D8" wp14:editId="080AC1D9">
                  <wp:extent cx="529141" cy="728133"/>
                  <wp:effectExtent l="0" t="0" r="4445" b="0"/>
                  <wp:docPr id="5" name="Picture 5" descr="C:\Users\JNemer\Desktop\2_4c Sad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mer\Desktop\2_4c Sad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09" cy="73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5E9" w:rsidRPr="00D729C3" w14:paraId="080AC15F" w14:textId="77777777" w:rsidTr="00164A21">
        <w:tc>
          <w:tcPr>
            <w:tcW w:w="2214" w:type="dxa"/>
          </w:tcPr>
          <w:p w14:paraId="080AC159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Watching someone</w:t>
            </w:r>
          </w:p>
          <w:p w14:paraId="080AC15A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  <w:p w14:paraId="080AC15B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5C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5D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5E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</w:tr>
      <w:tr w:rsidR="004C65E9" w:rsidRPr="00D729C3" w14:paraId="080AC166" w14:textId="77777777" w:rsidTr="00164A21">
        <w:tc>
          <w:tcPr>
            <w:tcW w:w="2214" w:type="dxa"/>
          </w:tcPr>
          <w:p w14:paraId="080AC160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Using a computer</w:t>
            </w:r>
          </w:p>
          <w:p w14:paraId="080AC161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  <w:p w14:paraId="080AC162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63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64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65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</w:tr>
      <w:tr w:rsidR="004C65E9" w:rsidRPr="00D729C3" w14:paraId="080AC16D" w14:textId="77777777" w:rsidTr="00164A21">
        <w:tc>
          <w:tcPr>
            <w:tcW w:w="2214" w:type="dxa"/>
          </w:tcPr>
          <w:p w14:paraId="080AC167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Play a game</w:t>
            </w:r>
          </w:p>
          <w:p w14:paraId="080AC168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  <w:p w14:paraId="080AC169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6A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6B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6C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</w:tr>
      <w:tr w:rsidR="004C65E9" w:rsidRPr="00D729C3" w14:paraId="080AC174" w14:textId="77777777" w:rsidTr="00164A21">
        <w:tc>
          <w:tcPr>
            <w:tcW w:w="2214" w:type="dxa"/>
          </w:tcPr>
          <w:p w14:paraId="080AC16E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Use tools like counters</w:t>
            </w:r>
          </w:p>
          <w:p w14:paraId="080AC16F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  <w:p w14:paraId="080AC170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71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72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73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</w:tr>
    </w:tbl>
    <w:p w14:paraId="080AC175" w14:textId="77777777" w:rsidR="004C65E9" w:rsidRPr="00D729C3" w:rsidRDefault="004C65E9" w:rsidP="004C65E9">
      <w:pPr>
        <w:tabs>
          <w:tab w:val="left" w:pos="4783"/>
        </w:tabs>
        <w:jc w:val="both"/>
        <w:rPr>
          <w:rFonts w:ascii="Times" w:hAnsi="Times"/>
        </w:rPr>
      </w:pPr>
    </w:p>
    <w:p w14:paraId="080AC176" w14:textId="77777777" w:rsidR="004C65E9" w:rsidRPr="00E1718B" w:rsidRDefault="004C65E9" w:rsidP="004C65E9">
      <w:pPr>
        <w:tabs>
          <w:tab w:val="left" w:pos="4783"/>
        </w:tabs>
        <w:jc w:val="both"/>
        <w:rPr>
          <w:rFonts w:ascii="Times" w:hAnsi="Times"/>
          <w:b/>
        </w:rPr>
      </w:pPr>
      <w:r w:rsidRPr="00E1718B">
        <w:rPr>
          <w:rFonts w:ascii="Times" w:hAnsi="Times"/>
          <w:b/>
        </w:rPr>
        <w:t>Where do you like to learn?</w:t>
      </w:r>
    </w:p>
    <w:p w14:paraId="080AC177" w14:textId="77777777" w:rsidR="00E1718B" w:rsidRPr="00D729C3" w:rsidRDefault="00E1718B" w:rsidP="004C65E9">
      <w:pPr>
        <w:tabs>
          <w:tab w:val="left" w:pos="4783"/>
        </w:tabs>
        <w:jc w:val="both"/>
        <w:rPr>
          <w:rFonts w:ascii="Times" w:hAnsi="Times"/>
        </w:rPr>
      </w:pPr>
    </w:p>
    <w:tbl>
      <w:tblPr>
        <w:tblStyle w:val="TableGrid"/>
        <w:tblW w:w="8640" w:type="dxa"/>
        <w:tblLook w:val="04A0" w:firstRow="1" w:lastRow="0" w:firstColumn="1" w:lastColumn="0" w:noHBand="0" w:noVBand="1"/>
      </w:tblPr>
      <w:tblGrid>
        <w:gridCol w:w="2928"/>
        <w:gridCol w:w="1904"/>
        <w:gridCol w:w="1904"/>
        <w:gridCol w:w="1904"/>
      </w:tblGrid>
      <w:tr w:rsidR="004C65E9" w:rsidRPr="00D729C3" w14:paraId="080AC17E" w14:textId="77777777" w:rsidTr="00E1718B">
        <w:trPr>
          <w:trHeight w:val="980"/>
        </w:trPr>
        <w:tc>
          <w:tcPr>
            <w:tcW w:w="2214" w:type="dxa"/>
          </w:tcPr>
          <w:p w14:paraId="080AC178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  <w:p w14:paraId="080AC179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  <w:p w14:paraId="080AC17A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7B" w14:textId="77777777" w:rsidR="004C65E9" w:rsidRPr="00D729C3" w:rsidRDefault="00E1718B" w:rsidP="00164A21">
            <w:pPr>
              <w:tabs>
                <w:tab w:val="left" w:pos="4783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080AC1DA" wp14:editId="080AC1DB">
                  <wp:extent cx="529142" cy="728133"/>
                  <wp:effectExtent l="0" t="0" r="4445" b="0"/>
                  <wp:docPr id="10" name="Picture 10" descr="C:\Users\JNemer\Desktop\2_4c Smiley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JNemer\Desktop\2_4c Smiley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11" cy="72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80AC17C" w14:textId="77777777" w:rsidR="004C65E9" w:rsidRPr="00D729C3" w:rsidRDefault="00E1718B" w:rsidP="00164A21">
            <w:pPr>
              <w:tabs>
                <w:tab w:val="left" w:pos="4783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080AC1DC" wp14:editId="080AC1DD">
                  <wp:extent cx="529142" cy="728133"/>
                  <wp:effectExtent l="0" t="0" r="4445" b="0"/>
                  <wp:docPr id="4" name="Picture 4" descr="C:\Users\JNemer\Desktop\2_4c Neutral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Nemer\Desktop\2_4c Neutral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211" cy="728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0" w:type="dxa"/>
          </w:tcPr>
          <w:p w14:paraId="080AC17D" w14:textId="77777777" w:rsidR="004C65E9" w:rsidRPr="00D729C3" w:rsidRDefault="00E1718B" w:rsidP="00164A21">
            <w:pPr>
              <w:tabs>
                <w:tab w:val="left" w:pos="4783"/>
              </w:tabs>
              <w:jc w:val="center"/>
              <w:rPr>
                <w:rFonts w:ascii="Times" w:hAnsi="Times"/>
              </w:rPr>
            </w:pPr>
            <w:r>
              <w:rPr>
                <w:rFonts w:ascii="Times" w:hAnsi="Times"/>
                <w:noProof/>
              </w:rPr>
              <w:drawing>
                <wp:inline distT="0" distB="0" distL="0" distR="0" wp14:anchorId="080AC1DE" wp14:editId="080AC1DF">
                  <wp:extent cx="529141" cy="728133"/>
                  <wp:effectExtent l="0" t="0" r="4445" b="0"/>
                  <wp:docPr id="7" name="Picture 7" descr="C:\Users\JNemer\Desktop\2_4c Sad Fa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Nemer\Desktop\2_4c Sad Fac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909" cy="734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5E9" w:rsidRPr="00D729C3" w14:paraId="080AC185" w14:textId="77777777" w:rsidTr="00164A21">
        <w:tc>
          <w:tcPr>
            <w:tcW w:w="2214" w:type="dxa"/>
          </w:tcPr>
          <w:p w14:paraId="080AC17F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By myself</w:t>
            </w:r>
          </w:p>
          <w:p w14:paraId="080AC180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  <w:p w14:paraId="080AC181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82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83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84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</w:tr>
      <w:tr w:rsidR="004C65E9" w:rsidRPr="00D729C3" w14:paraId="080AC18C" w14:textId="77777777" w:rsidTr="00164A21">
        <w:tc>
          <w:tcPr>
            <w:tcW w:w="2214" w:type="dxa"/>
          </w:tcPr>
          <w:p w14:paraId="080AC186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With others in a group</w:t>
            </w:r>
          </w:p>
          <w:p w14:paraId="080AC187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  <w:p w14:paraId="080AC188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89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8A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8B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</w:tr>
      <w:tr w:rsidR="004C65E9" w:rsidRPr="00D729C3" w14:paraId="080AC193" w14:textId="77777777" w:rsidTr="00164A21">
        <w:tc>
          <w:tcPr>
            <w:tcW w:w="2214" w:type="dxa"/>
          </w:tcPr>
          <w:p w14:paraId="080AC18D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At a desk or table</w:t>
            </w:r>
          </w:p>
          <w:p w14:paraId="080AC18E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  <w:p w14:paraId="080AC18F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90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91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92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</w:tr>
      <w:tr w:rsidR="004C65E9" w:rsidRPr="00D729C3" w14:paraId="080AC19A" w14:textId="77777777" w:rsidTr="00164A21">
        <w:tc>
          <w:tcPr>
            <w:tcW w:w="2214" w:type="dxa"/>
          </w:tcPr>
          <w:p w14:paraId="080AC194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On the floor</w:t>
            </w:r>
          </w:p>
          <w:p w14:paraId="080AC195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  <w:p w14:paraId="080AC196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97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98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99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</w:tr>
      <w:tr w:rsidR="004C65E9" w:rsidRPr="00D729C3" w14:paraId="080AC1A1" w14:textId="77777777" w:rsidTr="00164A21">
        <w:tc>
          <w:tcPr>
            <w:tcW w:w="2214" w:type="dxa"/>
          </w:tcPr>
          <w:p w14:paraId="080AC19B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With Music</w:t>
            </w:r>
          </w:p>
          <w:p w14:paraId="080AC19C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  <w:p w14:paraId="080AC19D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9E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9F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A0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</w:tr>
      <w:tr w:rsidR="004C65E9" w:rsidRPr="00D729C3" w14:paraId="080AC1A7" w14:textId="77777777" w:rsidTr="00164A21">
        <w:tc>
          <w:tcPr>
            <w:tcW w:w="2214" w:type="dxa"/>
          </w:tcPr>
          <w:p w14:paraId="080AC1A2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  <w:r w:rsidRPr="00D729C3">
              <w:rPr>
                <w:rFonts w:ascii="Times" w:hAnsi="Times"/>
              </w:rPr>
              <w:t>Quiet room</w:t>
            </w:r>
          </w:p>
          <w:p w14:paraId="080AC1A3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A4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A5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  <w:tc>
          <w:tcPr>
            <w:tcW w:w="1440" w:type="dxa"/>
          </w:tcPr>
          <w:p w14:paraId="080AC1A6" w14:textId="77777777" w:rsidR="004C65E9" w:rsidRPr="00D729C3" w:rsidRDefault="004C65E9" w:rsidP="00164A21">
            <w:pPr>
              <w:tabs>
                <w:tab w:val="left" w:pos="4783"/>
              </w:tabs>
              <w:jc w:val="both"/>
              <w:rPr>
                <w:rFonts w:ascii="Times" w:hAnsi="Times"/>
              </w:rPr>
            </w:pPr>
          </w:p>
        </w:tc>
      </w:tr>
    </w:tbl>
    <w:p w14:paraId="080AC1A8" w14:textId="77777777" w:rsidR="00BB0975" w:rsidRPr="00E1718B" w:rsidRDefault="00BB0975">
      <w:pPr>
        <w:rPr>
          <w:b/>
        </w:rPr>
      </w:pPr>
    </w:p>
    <w:p w14:paraId="080AC1A9" w14:textId="77777777" w:rsidR="004C65E9" w:rsidRPr="00E1718B" w:rsidRDefault="004C65E9" w:rsidP="004C65E9">
      <w:pPr>
        <w:tabs>
          <w:tab w:val="left" w:pos="4783"/>
        </w:tabs>
        <w:jc w:val="center"/>
        <w:rPr>
          <w:rFonts w:ascii="Times" w:hAnsi="Times"/>
          <w:b/>
        </w:rPr>
      </w:pPr>
      <w:r w:rsidRPr="00E1718B">
        <w:rPr>
          <w:rFonts w:ascii="Times" w:hAnsi="Times"/>
          <w:b/>
        </w:rPr>
        <w:t>All About Me and How I Learn!</w:t>
      </w:r>
    </w:p>
    <w:p w14:paraId="080AC1AA" w14:textId="77777777" w:rsidR="004C65E9" w:rsidRPr="00D729C3" w:rsidRDefault="004C65E9" w:rsidP="004C65E9">
      <w:pPr>
        <w:tabs>
          <w:tab w:val="left" w:pos="4783"/>
        </w:tabs>
        <w:jc w:val="center"/>
        <w:rPr>
          <w:rFonts w:ascii="Times" w:hAnsi="Times"/>
        </w:rPr>
      </w:pPr>
    </w:p>
    <w:p w14:paraId="080AC1AB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Read each of the statements below.  If it is usually true about you, circle </w:t>
      </w:r>
      <w:proofErr w:type="gramStart"/>
      <w:r w:rsidRPr="00E1718B">
        <w:rPr>
          <w:rFonts w:ascii="Times" w:hAnsi="Times"/>
          <w:b/>
        </w:rPr>
        <w:t>Yes</w:t>
      </w:r>
      <w:proofErr w:type="gramEnd"/>
      <w:r w:rsidRPr="00D729C3">
        <w:rPr>
          <w:rFonts w:ascii="Times" w:hAnsi="Times"/>
        </w:rPr>
        <w:t xml:space="preserve">.  If it is usually NOT true about you, circle </w:t>
      </w:r>
      <w:proofErr w:type="gramStart"/>
      <w:r w:rsidRPr="00E1718B">
        <w:rPr>
          <w:rFonts w:ascii="Times" w:hAnsi="Times"/>
          <w:b/>
        </w:rPr>
        <w:t>No</w:t>
      </w:r>
      <w:proofErr w:type="gramEnd"/>
      <w:r w:rsidRPr="00D729C3">
        <w:rPr>
          <w:rFonts w:ascii="Times" w:hAnsi="Times"/>
        </w:rPr>
        <w:t>.  Remember, no one is a certain way all of the time!</w:t>
      </w:r>
    </w:p>
    <w:p w14:paraId="080AC1AC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AD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>1.  It has to be quiet for me to learn well.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AE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AF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2.  I don’t really hear noise around me when I am </w:t>
      </w:r>
    </w:p>
    <w:p w14:paraId="080AC1B0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     </w:t>
      </w:r>
      <w:proofErr w:type="gramStart"/>
      <w:r w:rsidRPr="00D729C3">
        <w:rPr>
          <w:rFonts w:ascii="Times" w:hAnsi="Times"/>
        </w:rPr>
        <w:t>concentrating</w:t>
      </w:r>
      <w:proofErr w:type="gramEnd"/>
      <w:r w:rsidRPr="00D729C3">
        <w:rPr>
          <w:rFonts w:ascii="Times" w:hAnsi="Times"/>
        </w:rPr>
        <w:t>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B1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B2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3.   I do math work best by myself, but then I will </w:t>
      </w:r>
    </w:p>
    <w:p w14:paraId="080AC1B3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      </w:t>
      </w:r>
      <w:proofErr w:type="gramStart"/>
      <w:r w:rsidRPr="00D729C3">
        <w:rPr>
          <w:rFonts w:ascii="Times" w:hAnsi="Times"/>
        </w:rPr>
        <w:t>share</w:t>
      </w:r>
      <w:proofErr w:type="gramEnd"/>
      <w:r w:rsidRPr="00D729C3">
        <w:rPr>
          <w:rFonts w:ascii="Times" w:hAnsi="Times"/>
        </w:rPr>
        <w:t xml:space="preserve"> with others.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B4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B5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4.  I do math work best with others so I can talk </w:t>
      </w:r>
    </w:p>
    <w:p w14:paraId="080AC1B6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     </w:t>
      </w:r>
      <w:proofErr w:type="gramStart"/>
      <w:r w:rsidRPr="00D729C3">
        <w:rPr>
          <w:rFonts w:ascii="Times" w:hAnsi="Times"/>
        </w:rPr>
        <w:t>and</w:t>
      </w:r>
      <w:proofErr w:type="gramEnd"/>
      <w:r w:rsidRPr="00D729C3">
        <w:rPr>
          <w:rFonts w:ascii="Times" w:hAnsi="Times"/>
        </w:rPr>
        <w:t xml:space="preserve"> work things out with other’s help.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B7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B8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>5.  When I get frustrated in math, I usually quit working.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B9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BA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6.  When I get frustrated in math, I keep trying until I </w:t>
      </w:r>
    </w:p>
    <w:p w14:paraId="080AC1BB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     </w:t>
      </w:r>
      <w:proofErr w:type="gramStart"/>
      <w:r w:rsidRPr="00D729C3">
        <w:rPr>
          <w:rFonts w:ascii="Times" w:hAnsi="Times"/>
        </w:rPr>
        <w:t>get</w:t>
      </w:r>
      <w:proofErr w:type="gramEnd"/>
      <w:r w:rsidRPr="00D729C3">
        <w:rPr>
          <w:rFonts w:ascii="Times" w:hAnsi="Times"/>
        </w:rPr>
        <w:t xml:space="preserve"> it.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BC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BD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>7.  I work best at a table or desk.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BE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BF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>8.  I work best on the floor.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C0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C1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>9.  I like to play games to learn and practice math.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>
        <w:rPr>
          <w:rFonts w:ascii="Times" w:hAnsi="Times"/>
        </w:rPr>
        <w:tab/>
      </w:r>
      <w:r w:rsidRPr="00D729C3">
        <w:rPr>
          <w:rFonts w:ascii="Times" w:hAnsi="Times"/>
        </w:rPr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C2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C3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10.  I like to use a computer or video to learn and </w:t>
      </w:r>
    </w:p>
    <w:p w14:paraId="080AC1C4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       </w:t>
      </w:r>
      <w:proofErr w:type="gramStart"/>
      <w:r w:rsidRPr="00D729C3">
        <w:rPr>
          <w:rFonts w:ascii="Times" w:hAnsi="Times"/>
        </w:rPr>
        <w:t>practice</w:t>
      </w:r>
      <w:proofErr w:type="gramEnd"/>
      <w:r w:rsidRPr="00D729C3">
        <w:rPr>
          <w:rFonts w:ascii="Times" w:hAnsi="Times"/>
        </w:rPr>
        <w:t xml:space="preserve"> math.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C5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C6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>11.  I like to follow along with my teacher to learn</w:t>
      </w:r>
    </w:p>
    <w:p w14:paraId="080AC1C7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       </w:t>
      </w:r>
      <w:proofErr w:type="gramStart"/>
      <w:r w:rsidRPr="00D729C3">
        <w:rPr>
          <w:rFonts w:ascii="Times" w:hAnsi="Times"/>
        </w:rPr>
        <w:t>and</w:t>
      </w:r>
      <w:proofErr w:type="gramEnd"/>
      <w:r w:rsidRPr="00D729C3">
        <w:rPr>
          <w:rFonts w:ascii="Times" w:hAnsi="Times"/>
        </w:rPr>
        <w:t xml:space="preserve"> practice math.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C8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C9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12.  I like to complete worksheets to learn and </w:t>
      </w:r>
    </w:p>
    <w:p w14:paraId="080AC1CA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       </w:t>
      </w:r>
      <w:proofErr w:type="gramStart"/>
      <w:r w:rsidRPr="00D729C3">
        <w:rPr>
          <w:rFonts w:ascii="Times" w:hAnsi="Times"/>
        </w:rPr>
        <w:t>practice</w:t>
      </w:r>
      <w:proofErr w:type="gramEnd"/>
      <w:r w:rsidRPr="00D729C3">
        <w:rPr>
          <w:rFonts w:ascii="Times" w:hAnsi="Times"/>
        </w:rPr>
        <w:t xml:space="preserve"> math.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CB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CC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>13.  I like to follow exact instructions when doing</w:t>
      </w:r>
    </w:p>
    <w:p w14:paraId="080AC1CD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       </w:t>
      </w:r>
      <w:proofErr w:type="gramStart"/>
      <w:r w:rsidRPr="00D729C3">
        <w:rPr>
          <w:rFonts w:ascii="Times" w:hAnsi="Times"/>
        </w:rPr>
        <w:t>a</w:t>
      </w:r>
      <w:proofErr w:type="gramEnd"/>
      <w:r w:rsidRPr="00D729C3">
        <w:rPr>
          <w:rFonts w:ascii="Times" w:hAnsi="Times"/>
        </w:rPr>
        <w:t xml:space="preserve"> math project.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CE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</w:p>
    <w:p w14:paraId="080AC1CF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14.  I like to be able to put my own ideas into a </w:t>
      </w:r>
    </w:p>
    <w:p w14:paraId="080AC1D0" w14:textId="77777777" w:rsidR="004C65E9" w:rsidRPr="00D729C3" w:rsidRDefault="004C65E9" w:rsidP="004C65E9">
      <w:pPr>
        <w:tabs>
          <w:tab w:val="left" w:pos="4783"/>
        </w:tabs>
        <w:rPr>
          <w:rFonts w:ascii="Times" w:hAnsi="Times"/>
        </w:rPr>
      </w:pPr>
      <w:r w:rsidRPr="00D729C3">
        <w:rPr>
          <w:rFonts w:ascii="Times" w:hAnsi="Times"/>
        </w:rPr>
        <w:t xml:space="preserve">        </w:t>
      </w:r>
      <w:proofErr w:type="gramStart"/>
      <w:r w:rsidRPr="00D729C3">
        <w:rPr>
          <w:rFonts w:ascii="Times" w:hAnsi="Times"/>
        </w:rPr>
        <w:t>math</w:t>
      </w:r>
      <w:proofErr w:type="gramEnd"/>
      <w:r w:rsidRPr="00D729C3">
        <w:rPr>
          <w:rFonts w:ascii="Times" w:hAnsi="Times"/>
        </w:rPr>
        <w:t xml:space="preserve"> project.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Yes</w:t>
      </w:r>
      <w:r w:rsidRPr="00D729C3">
        <w:rPr>
          <w:rFonts w:ascii="Times" w:hAnsi="Times"/>
        </w:rPr>
        <w:tab/>
      </w:r>
      <w:r w:rsidRPr="00D729C3">
        <w:rPr>
          <w:rFonts w:ascii="Times" w:hAnsi="Times"/>
        </w:rPr>
        <w:tab/>
        <w:t>No</w:t>
      </w:r>
    </w:p>
    <w:p w14:paraId="080AC1D1" w14:textId="77777777" w:rsidR="004C65E9" w:rsidRDefault="004C65E9"/>
    <w:sectPr w:rsidR="004C65E9" w:rsidSect="0006025D">
      <w:footerReference w:type="default" r:id="rId10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6BF60" w14:textId="77777777" w:rsidR="0006025D" w:rsidRDefault="0006025D" w:rsidP="0006025D">
      <w:r>
        <w:separator/>
      </w:r>
    </w:p>
  </w:endnote>
  <w:endnote w:type="continuationSeparator" w:id="0">
    <w:p w14:paraId="7237439C" w14:textId="77777777" w:rsidR="0006025D" w:rsidRDefault="0006025D" w:rsidP="0006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62C2D" w14:textId="616C4D15" w:rsidR="0006025D" w:rsidRDefault="0006025D" w:rsidP="0006025D">
    <w:pPr>
      <w:pStyle w:val="Footer"/>
      <w:rPr>
        <w:sz w:val="14"/>
        <w:szCs w:val="14"/>
      </w:rPr>
    </w:pPr>
    <w:r>
      <w:rPr>
        <w:sz w:val="14"/>
        <w:szCs w:val="14"/>
      </w:rPr>
      <w:t xml:space="preserve">Retrieved from the companion website for </w:t>
    </w:r>
    <w:r>
      <w:rPr>
        <w:i/>
        <w:iCs/>
        <w:sz w:val="14"/>
        <w:szCs w:val="14"/>
      </w:rPr>
      <w:t>Every Math Learner, Grades K-5: A Doable Approach to Teaching With Learning Differences in Mind</w:t>
    </w:r>
    <w:r>
      <w:rPr>
        <w:sz w:val="14"/>
        <w:szCs w:val="14"/>
      </w:rPr>
      <w:t xml:space="preserve"> by </w:t>
    </w:r>
    <w:proofErr w:type="spellStart"/>
    <w:r>
      <w:rPr>
        <w:sz w:val="14"/>
        <w:szCs w:val="14"/>
      </w:rPr>
      <w:t>Nanci</w:t>
    </w:r>
    <w:proofErr w:type="spellEnd"/>
    <w:r>
      <w:rPr>
        <w:sz w:val="14"/>
        <w:szCs w:val="14"/>
      </w:rPr>
      <w:t xml:space="preserve"> N. Smith. Thousand Oaks, CA: Corwin, </w:t>
    </w:r>
    <w:hyperlink r:id="rId1" w:history="1">
      <w:r>
        <w:rPr>
          <w:rStyle w:val="Hyperlink"/>
          <w:sz w:val="14"/>
          <w:szCs w:val="14"/>
        </w:rPr>
        <w:t>www.corwin.com</w:t>
      </w:r>
    </w:hyperlink>
    <w:r>
      <w:rPr>
        <w:sz w:val="14"/>
        <w:szCs w:val="14"/>
      </w:rPr>
      <w:t>. Copyright © 2018 by Corwin. All rights reserved. Reproduction authorized only for the local school site or nonprofit organization that has purchased this book.</w:t>
    </w:r>
  </w:p>
  <w:p w14:paraId="4B4AF8B9" w14:textId="193355B9" w:rsidR="0006025D" w:rsidRDefault="0006025D">
    <w:pPr>
      <w:pStyle w:val="Footer"/>
    </w:pPr>
  </w:p>
  <w:p w14:paraId="0EFA9F3E" w14:textId="77777777" w:rsidR="0006025D" w:rsidRDefault="000602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84D197" w14:textId="77777777" w:rsidR="0006025D" w:rsidRDefault="0006025D" w:rsidP="0006025D">
      <w:r>
        <w:separator/>
      </w:r>
    </w:p>
  </w:footnote>
  <w:footnote w:type="continuationSeparator" w:id="0">
    <w:p w14:paraId="74911130" w14:textId="77777777" w:rsidR="0006025D" w:rsidRDefault="0006025D" w:rsidP="00060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E9"/>
    <w:rsid w:val="0006025D"/>
    <w:rsid w:val="004C65E9"/>
    <w:rsid w:val="00560609"/>
    <w:rsid w:val="005B71E9"/>
    <w:rsid w:val="00BB0975"/>
    <w:rsid w:val="00E1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AC14F"/>
  <w15:docId w15:val="{0BBC3A91-CF92-43CB-BCD3-15F184E7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5E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5E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5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5E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02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25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02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25D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02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96</Words>
  <Characters>1487</Characters>
  <Application>Microsoft Office Word</Application>
  <DocSecurity>0</DocSecurity>
  <Lines>59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Schleicher</dc:creator>
  <cp:lastModifiedBy>Kirsten Nestor</cp:lastModifiedBy>
  <cp:revision>3</cp:revision>
  <dcterms:created xsi:type="dcterms:W3CDTF">2016-08-29T16:09:00Z</dcterms:created>
  <dcterms:modified xsi:type="dcterms:W3CDTF">2017-09-01T21:55:00Z</dcterms:modified>
</cp:coreProperties>
</file>