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CFE" w:rsidRPr="00626CFE" w:rsidRDefault="00626CFE" w:rsidP="00626CFE">
      <w:pPr>
        <w:jc w:val="center"/>
        <w:rPr>
          <w:rFonts w:ascii="Times New Roman" w:hAnsi="Times New Roman"/>
          <w:b/>
        </w:rPr>
      </w:pPr>
      <w:bookmarkStart w:id="0" w:name="_GoBack"/>
      <w:bookmarkEnd w:id="0"/>
      <w:r w:rsidRPr="00626CFE">
        <w:rPr>
          <w:rFonts w:ascii="Times New Roman" w:hAnsi="Times New Roman"/>
          <w:b/>
        </w:rPr>
        <w:t>Detailed Facilitation Notes for Agenda</w:t>
      </w:r>
    </w:p>
    <w:p w:rsidR="00626CFE" w:rsidRPr="00626CFE" w:rsidRDefault="00626CFE" w:rsidP="00626CFE">
      <w:pPr>
        <w:jc w:val="center"/>
        <w:rPr>
          <w:rFonts w:ascii="Times New Roman" w:hAnsi="Times New Roman"/>
          <w:b/>
        </w:rPr>
      </w:pPr>
      <w:r w:rsidRPr="00626CFE">
        <w:rPr>
          <w:rFonts w:ascii="Times New Roman" w:hAnsi="Times New Roman"/>
          <w:b/>
        </w:rPr>
        <w:t>Guiding Coalition Meeting</w:t>
      </w:r>
      <w:r w:rsidR="003E78B3">
        <w:rPr>
          <w:rFonts w:ascii="Times New Roman" w:hAnsi="Times New Roman"/>
          <w:b/>
        </w:rPr>
        <w:t>:</w:t>
      </w:r>
      <w:r w:rsidRPr="00626CFE">
        <w:rPr>
          <w:rFonts w:ascii="Times New Roman" w:hAnsi="Times New Roman"/>
          <w:b/>
        </w:rPr>
        <w:t xml:space="preserve"> Mission, Vision, Collective Commitments</w:t>
      </w:r>
    </w:p>
    <w:p w:rsidR="009E337B" w:rsidRPr="00626CFE" w:rsidRDefault="009E337B" w:rsidP="009E337B">
      <w:pPr>
        <w:rPr>
          <w:rFonts w:ascii="Times New Roman" w:hAnsi="Times New Roman"/>
          <w:b/>
          <w:u w:val="single"/>
        </w:rPr>
      </w:pPr>
    </w:p>
    <w:p w:rsidR="009E337B" w:rsidRPr="00626CFE" w:rsidRDefault="009E337B" w:rsidP="009E337B">
      <w:pPr>
        <w:rPr>
          <w:rFonts w:ascii="Times New Roman" w:hAnsi="Times New Roman"/>
          <w:b/>
        </w:rPr>
      </w:pPr>
      <w:r w:rsidRPr="00626CFE">
        <w:rPr>
          <w:rFonts w:ascii="Times New Roman" w:hAnsi="Times New Roman"/>
          <w:b/>
          <w:u w:val="single"/>
        </w:rPr>
        <w:t>Agenda Item 1</w:t>
      </w:r>
      <w:r w:rsidR="003E78B3">
        <w:rPr>
          <w:rFonts w:ascii="Times New Roman" w:hAnsi="Times New Roman"/>
          <w:b/>
          <w:u w:val="single"/>
        </w:rPr>
        <w:t>:</w:t>
      </w:r>
      <w:r w:rsidRPr="00626CFE">
        <w:rPr>
          <w:rFonts w:ascii="Times New Roman" w:hAnsi="Times New Roman"/>
          <w:b/>
          <w:u w:val="single"/>
        </w:rPr>
        <w:t xml:space="preserve"> Review Norms and Assign Meeting Roles</w:t>
      </w:r>
      <w:r w:rsidR="003E78B3">
        <w:rPr>
          <w:rFonts w:ascii="Times New Roman" w:hAnsi="Times New Roman"/>
          <w:b/>
          <w:u w:val="single"/>
        </w:rPr>
        <w:t>—</w:t>
      </w:r>
      <w:r w:rsidRPr="00626CFE">
        <w:rPr>
          <w:rFonts w:ascii="Times New Roman" w:hAnsi="Times New Roman"/>
          <w:b/>
          <w:u w:val="single"/>
        </w:rPr>
        <w:t>Facilitation Notes</w:t>
      </w:r>
    </w:p>
    <w:p w:rsidR="00E24E2A" w:rsidRPr="003E78B3" w:rsidRDefault="00E24E2A" w:rsidP="003E78B3">
      <w:pPr>
        <w:pStyle w:val="ListParagraph"/>
        <w:numPr>
          <w:ilvl w:val="0"/>
          <w:numId w:val="1"/>
        </w:numPr>
        <w:rPr>
          <w:rFonts w:ascii="Times New Roman" w:hAnsi="Times New Roman"/>
        </w:rPr>
      </w:pPr>
      <w:r w:rsidRPr="003E78B3">
        <w:rPr>
          <w:rFonts w:ascii="Times New Roman" w:hAnsi="Times New Roman"/>
        </w:rPr>
        <w:t>Please see detailed facilitation notes in Ancillary Materials for More Best Practice Meeting Routines.</w:t>
      </w:r>
    </w:p>
    <w:p w:rsidR="009E337B" w:rsidRPr="00626CFE" w:rsidRDefault="009E337B" w:rsidP="009E337B">
      <w:pPr>
        <w:rPr>
          <w:rFonts w:ascii="Times New Roman" w:hAnsi="Times New Roman"/>
        </w:rPr>
      </w:pPr>
    </w:p>
    <w:p w:rsidR="009E337B" w:rsidRPr="00626CFE" w:rsidRDefault="009E337B" w:rsidP="009E337B">
      <w:pPr>
        <w:rPr>
          <w:rFonts w:ascii="Times New Roman" w:hAnsi="Times New Roman"/>
          <w:b/>
        </w:rPr>
      </w:pPr>
      <w:r w:rsidRPr="00626CFE">
        <w:rPr>
          <w:rFonts w:ascii="Times New Roman" w:hAnsi="Times New Roman"/>
          <w:b/>
          <w:u w:val="single"/>
        </w:rPr>
        <w:t>Agenda Item 2</w:t>
      </w:r>
      <w:r w:rsidR="003E78B3">
        <w:rPr>
          <w:rFonts w:ascii="Times New Roman" w:hAnsi="Times New Roman"/>
          <w:b/>
          <w:u w:val="single"/>
        </w:rPr>
        <w:t>:</w:t>
      </w:r>
      <w:r w:rsidRPr="00626CFE">
        <w:rPr>
          <w:rFonts w:ascii="Times New Roman" w:hAnsi="Times New Roman"/>
          <w:b/>
          <w:u w:val="single"/>
        </w:rPr>
        <w:t xml:space="preserve"> Community Building</w:t>
      </w:r>
      <w:r w:rsidR="003E78B3">
        <w:rPr>
          <w:rFonts w:ascii="Times New Roman" w:hAnsi="Times New Roman"/>
          <w:b/>
          <w:u w:val="single"/>
        </w:rPr>
        <w:t>—</w:t>
      </w:r>
      <w:r w:rsidRPr="00626CFE">
        <w:rPr>
          <w:rFonts w:ascii="Times New Roman" w:hAnsi="Times New Roman"/>
          <w:b/>
          <w:u w:val="single"/>
        </w:rPr>
        <w:t>Facilitation Notes</w:t>
      </w:r>
    </w:p>
    <w:p w:rsidR="00E24E2A" w:rsidRPr="003E78B3" w:rsidRDefault="00E24E2A" w:rsidP="003E78B3">
      <w:pPr>
        <w:pStyle w:val="ListParagraph"/>
        <w:numPr>
          <w:ilvl w:val="0"/>
          <w:numId w:val="1"/>
        </w:numPr>
        <w:rPr>
          <w:rFonts w:ascii="Times New Roman" w:hAnsi="Times New Roman"/>
        </w:rPr>
      </w:pPr>
      <w:r w:rsidRPr="003E78B3">
        <w:rPr>
          <w:rFonts w:ascii="Times New Roman" w:hAnsi="Times New Roman"/>
        </w:rPr>
        <w:t>Please see detailed facilitation notes in Ancillary Materials for More Best Practice Meeting Routines.</w:t>
      </w:r>
    </w:p>
    <w:p w:rsidR="009E337B" w:rsidRPr="00626CFE" w:rsidRDefault="009E337B" w:rsidP="009E337B">
      <w:pPr>
        <w:rPr>
          <w:rFonts w:ascii="Times New Roman" w:hAnsi="Times New Roman"/>
        </w:rPr>
      </w:pPr>
    </w:p>
    <w:p w:rsidR="009E337B" w:rsidRPr="00626CFE" w:rsidRDefault="009E337B" w:rsidP="009E337B">
      <w:pPr>
        <w:rPr>
          <w:rFonts w:ascii="Times New Roman" w:hAnsi="Times New Roman"/>
        </w:rPr>
      </w:pPr>
      <w:r w:rsidRPr="00626CFE">
        <w:rPr>
          <w:rFonts w:ascii="Times New Roman" w:hAnsi="Times New Roman"/>
          <w:b/>
          <w:u w:val="single"/>
        </w:rPr>
        <w:t>Agenda Item 3</w:t>
      </w:r>
      <w:r w:rsidR="003E78B3">
        <w:rPr>
          <w:rFonts w:ascii="Times New Roman" w:hAnsi="Times New Roman"/>
          <w:b/>
          <w:u w:val="single"/>
        </w:rPr>
        <w:t>:</w:t>
      </w:r>
      <w:r w:rsidRPr="00626CFE">
        <w:rPr>
          <w:rFonts w:ascii="Times New Roman" w:hAnsi="Times New Roman"/>
          <w:b/>
          <w:u w:val="single"/>
        </w:rPr>
        <w:t xml:space="preserve"> After Action Review</w:t>
      </w:r>
      <w:r w:rsidR="003E78B3">
        <w:rPr>
          <w:rFonts w:ascii="Times New Roman" w:hAnsi="Times New Roman"/>
          <w:b/>
          <w:u w:val="single"/>
        </w:rPr>
        <w:t>—</w:t>
      </w:r>
      <w:r w:rsidRPr="00626CFE">
        <w:rPr>
          <w:rFonts w:ascii="Times New Roman" w:hAnsi="Times New Roman"/>
          <w:b/>
          <w:u w:val="single"/>
        </w:rPr>
        <w:t>Facilitation Notes</w:t>
      </w:r>
    </w:p>
    <w:p w:rsidR="00E24E2A" w:rsidRPr="003E78B3" w:rsidRDefault="00E24E2A" w:rsidP="003E78B3">
      <w:pPr>
        <w:pStyle w:val="ListParagraph"/>
        <w:numPr>
          <w:ilvl w:val="0"/>
          <w:numId w:val="1"/>
        </w:numPr>
        <w:rPr>
          <w:rFonts w:ascii="Times New Roman" w:hAnsi="Times New Roman"/>
        </w:rPr>
      </w:pPr>
      <w:r w:rsidRPr="003E78B3">
        <w:rPr>
          <w:rFonts w:ascii="Times New Roman" w:hAnsi="Times New Roman"/>
        </w:rPr>
        <w:t>Please see detailed facilitation notes in Ancillary Materials for More Best Practice Meeting Routines.</w:t>
      </w:r>
    </w:p>
    <w:p w:rsidR="00626CFE" w:rsidRPr="00626CFE" w:rsidRDefault="00626CFE" w:rsidP="00626CFE">
      <w:pPr>
        <w:rPr>
          <w:rFonts w:ascii="Times New Roman" w:hAnsi="Times New Roman"/>
        </w:rPr>
      </w:pPr>
    </w:p>
    <w:p w:rsidR="009E337B" w:rsidRPr="00626CFE" w:rsidRDefault="009E337B" w:rsidP="00626CFE">
      <w:pPr>
        <w:rPr>
          <w:rFonts w:ascii="Times New Roman" w:hAnsi="Times New Roman"/>
        </w:rPr>
      </w:pPr>
      <w:r w:rsidRPr="00626CFE">
        <w:rPr>
          <w:rFonts w:ascii="Times New Roman" w:hAnsi="Times New Roman"/>
          <w:b/>
          <w:u w:val="single"/>
        </w:rPr>
        <w:t>Agenda Item 4</w:t>
      </w:r>
      <w:r w:rsidR="003E78B3">
        <w:rPr>
          <w:rFonts w:ascii="Times New Roman" w:hAnsi="Times New Roman"/>
          <w:b/>
          <w:u w:val="single"/>
        </w:rPr>
        <w:t>:</w:t>
      </w:r>
      <w:r w:rsidRPr="00626CFE">
        <w:rPr>
          <w:rFonts w:ascii="Times New Roman" w:hAnsi="Times New Roman"/>
          <w:b/>
          <w:u w:val="single"/>
        </w:rPr>
        <w:t xml:space="preserve"> Mission, Vision, Commitments</w:t>
      </w:r>
      <w:r w:rsidR="003E78B3">
        <w:rPr>
          <w:rFonts w:ascii="Times New Roman" w:hAnsi="Times New Roman"/>
          <w:b/>
          <w:u w:val="single"/>
        </w:rPr>
        <w:t>—</w:t>
      </w:r>
      <w:r w:rsidRPr="00626CFE">
        <w:rPr>
          <w:rFonts w:ascii="Times New Roman" w:hAnsi="Times New Roman"/>
          <w:b/>
          <w:u w:val="single"/>
        </w:rPr>
        <w:t>Facilitation Notes</w:t>
      </w:r>
    </w:p>
    <w:p w:rsidR="00EE4C24" w:rsidRPr="003E78B3" w:rsidRDefault="00EE4C24" w:rsidP="003E78B3">
      <w:pPr>
        <w:pStyle w:val="ListParagraph"/>
        <w:numPr>
          <w:ilvl w:val="0"/>
          <w:numId w:val="1"/>
        </w:numPr>
        <w:rPr>
          <w:rFonts w:ascii="Times New Roman" w:hAnsi="Times New Roman"/>
        </w:rPr>
      </w:pPr>
      <w:r w:rsidRPr="003E78B3">
        <w:rPr>
          <w:rFonts w:ascii="Times New Roman" w:hAnsi="Times New Roman"/>
        </w:rPr>
        <w:t xml:space="preserve">Before beginning, inform the </w:t>
      </w:r>
      <w:r w:rsidR="003E78B3">
        <w:rPr>
          <w:rFonts w:ascii="Times New Roman" w:hAnsi="Times New Roman"/>
        </w:rPr>
        <w:t>guiding coalition (</w:t>
      </w:r>
      <w:r w:rsidRPr="003E78B3">
        <w:rPr>
          <w:rFonts w:ascii="Times New Roman" w:hAnsi="Times New Roman"/>
        </w:rPr>
        <w:t>GC</w:t>
      </w:r>
      <w:r w:rsidR="003E78B3">
        <w:rPr>
          <w:rFonts w:ascii="Times New Roman" w:hAnsi="Times New Roman"/>
        </w:rPr>
        <w:t>)</w:t>
      </w:r>
      <w:r w:rsidRPr="003E78B3">
        <w:rPr>
          <w:rFonts w:ascii="Times New Roman" w:hAnsi="Times New Roman"/>
        </w:rPr>
        <w:t xml:space="preserve"> that this agenda item will serve as a dry run for a similar process with the whole staff.</w:t>
      </w:r>
      <w:r w:rsidR="003E78B3">
        <w:rPr>
          <w:rFonts w:ascii="Times New Roman" w:hAnsi="Times New Roman"/>
        </w:rPr>
        <w:t xml:space="preserve"> </w:t>
      </w:r>
      <w:r w:rsidRPr="003E78B3">
        <w:rPr>
          <w:rFonts w:ascii="Times New Roman" w:hAnsi="Times New Roman"/>
        </w:rPr>
        <w:t>As descr</w:t>
      </w:r>
      <w:r w:rsidR="009A7288" w:rsidRPr="003E78B3">
        <w:rPr>
          <w:rFonts w:ascii="Times New Roman" w:hAnsi="Times New Roman"/>
        </w:rPr>
        <w:t xml:space="preserve">ibed under Option B in </w:t>
      </w:r>
      <w:r w:rsidR="00327D03" w:rsidRPr="003E78B3">
        <w:rPr>
          <w:rFonts w:ascii="Times New Roman" w:hAnsi="Times New Roman"/>
        </w:rPr>
        <w:t>the Detailed Facilitation Notes for Agenda, Getting Started</w:t>
      </w:r>
      <w:r w:rsidRPr="003E78B3">
        <w:rPr>
          <w:rFonts w:ascii="Times New Roman" w:hAnsi="Times New Roman"/>
        </w:rPr>
        <w:t>, GC members who are willing will co-facilitate these processes with you at a full-staff</w:t>
      </w:r>
      <w:r w:rsidR="00A00438" w:rsidRPr="003E78B3">
        <w:rPr>
          <w:rFonts w:ascii="Times New Roman" w:hAnsi="Times New Roman"/>
        </w:rPr>
        <w:t xml:space="preserve"> professional learning </w:t>
      </w:r>
      <w:r w:rsidRPr="003E78B3">
        <w:rPr>
          <w:rFonts w:ascii="Times New Roman" w:hAnsi="Times New Roman"/>
        </w:rPr>
        <w:t>session, which you will plan today during Team Planning.</w:t>
      </w:r>
    </w:p>
    <w:p w:rsidR="0001306B" w:rsidRPr="003E78B3" w:rsidRDefault="0001306B" w:rsidP="003E78B3">
      <w:pPr>
        <w:pStyle w:val="ListParagraph"/>
        <w:numPr>
          <w:ilvl w:val="0"/>
          <w:numId w:val="1"/>
        </w:numPr>
        <w:rPr>
          <w:rFonts w:ascii="Times New Roman" w:hAnsi="Times New Roman"/>
        </w:rPr>
      </w:pPr>
      <w:r w:rsidRPr="003E78B3">
        <w:rPr>
          <w:rFonts w:ascii="Times New Roman" w:hAnsi="Times New Roman"/>
        </w:rPr>
        <w:t xml:space="preserve">Distribute the school’s mission statement, if you have one, and </w:t>
      </w:r>
      <w:r w:rsidR="00E07EE9" w:rsidRPr="003E78B3">
        <w:rPr>
          <w:rFonts w:ascii="Times New Roman" w:hAnsi="Times New Roman"/>
        </w:rPr>
        <w:t xml:space="preserve">the handout, </w:t>
      </w:r>
      <w:r w:rsidRPr="003E78B3">
        <w:rPr>
          <w:rFonts w:ascii="Times New Roman" w:hAnsi="Times New Roman"/>
        </w:rPr>
        <w:t>Writing or Evaluating a Mission Statement.</w:t>
      </w:r>
    </w:p>
    <w:p w:rsidR="00E07EE9" w:rsidRPr="003E78B3" w:rsidRDefault="00E07EE9" w:rsidP="003E78B3">
      <w:pPr>
        <w:pStyle w:val="ListParagraph"/>
        <w:numPr>
          <w:ilvl w:val="0"/>
          <w:numId w:val="1"/>
        </w:numPr>
        <w:rPr>
          <w:rFonts w:ascii="Times New Roman" w:hAnsi="Times New Roman"/>
        </w:rPr>
      </w:pPr>
      <w:r w:rsidRPr="003E78B3">
        <w:rPr>
          <w:rFonts w:ascii="Times New Roman" w:hAnsi="Times New Roman"/>
        </w:rPr>
        <w:t>If you have a mission statement, u</w:t>
      </w:r>
      <w:r w:rsidR="0001306B" w:rsidRPr="003E78B3">
        <w:rPr>
          <w:rFonts w:ascii="Times New Roman" w:hAnsi="Times New Roman"/>
        </w:rPr>
        <w:t xml:space="preserve">se the Talking Stick to facilitate a discussion about how well </w:t>
      </w:r>
      <w:r w:rsidRPr="003E78B3">
        <w:rPr>
          <w:rFonts w:ascii="Times New Roman" w:hAnsi="Times New Roman"/>
        </w:rPr>
        <w:t>your mission statement aligns to the listed criteria.</w:t>
      </w:r>
    </w:p>
    <w:p w:rsidR="0001306B" w:rsidRPr="003E78B3" w:rsidRDefault="00E07EE9" w:rsidP="003E78B3">
      <w:pPr>
        <w:pStyle w:val="ListParagraph"/>
        <w:numPr>
          <w:ilvl w:val="0"/>
          <w:numId w:val="1"/>
        </w:numPr>
        <w:rPr>
          <w:rFonts w:ascii="Times New Roman" w:hAnsi="Times New Roman"/>
        </w:rPr>
      </w:pPr>
      <w:r w:rsidRPr="003E78B3">
        <w:rPr>
          <w:rFonts w:ascii="Times New Roman" w:hAnsi="Times New Roman"/>
        </w:rPr>
        <w:t>If you have a mission statement and the consensus of the GC</w:t>
      </w:r>
      <w:r w:rsidR="003E78B3" w:rsidRPr="003E78B3">
        <w:rPr>
          <w:rFonts w:ascii="Times New Roman" w:hAnsi="Times New Roman"/>
          <w:b/>
        </w:rPr>
        <w:t>—</w:t>
      </w:r>
      <w:r w:rsidRPr="003E78B3">
        <w:rPr>
          <w:rFonts w:ascii="Times New Roman" w:hAnsi="Times New Roman"/>
        </w:rPr>
        <w:t>including yourself</w:t>
      </w:r>
      <w:r w:rsidR="003E78B3" w:rsidRPr="003E78B3">
        <w:rPr>
          <w:rFonts w:ascii="Times New Roman" w:hAnsi="Times New Roman"/>
          <w:b/>
        </w:rPr>
        <w:t>—</w:t>
      </w:r>
      <w:r w:rsidR="00CE5B39">
        <w:rPr>
          <w:rFonts w:ascii="Times New Roman" w:hAnsi="Times New Roman"/>
        </w:rPr>
        <w:t>and</w:t>
      </w:r>
      <w:r w:rsidRPr="003E78B3">
        <w:rPr>
          <w:rFonts w:ascii="Times New Roman" w:hAnsi="Times New Roman"/>
        </w:rPr>
        <w:t xml:space="preserve"> it aligns with the criteria, you are ready to move on to Headlines</w:t>
      </w:r>
      <w:r w:rsidR="003E78B3" w:rsidRPr="003E78B3">
        <w:rPr>
          <w:rFonts w:ascii="Times New Roman" w:hAnsi="Times New Roman"/>
          <w:b/>
        </w:rPr>
        <w:t>—</w:t>
      </w:r>
      <w:r w:rsidRPr="003E78B3">
        <w:rPr>
          <w:rFonts w:ascii="Times New Roman" w:hAnsi="Times New Roman"/>
        </w:rPr>
        <w:t>Our Vision.</w:t>
      </w:r>
    </w:p>
    <w:p w:rsidR="00E07EE9" w:rsidRPr="003E78B3" w:rsidRDefault="00E07EE9" w:rsidP="003E78B3">
      <w:pPr>
        <w:pStyle w:val="ListParagraph"/>
        <w:numPr>
          <w:ilvl w:val="0"/>
          <w:numId w:val="1"/>
        </w:numPr>
        <w:rPr>
          <w:rFonts w:ascii="Times New Roman" w:hAnsi="Times New Roman"/>
        </w:rPr>
      </w:pPr>
      <w:r w:rsidRPr="003E78B3">
        <w:rPr>
          <w:rFonts w:ascii="Times New Roman" w:hAnsi="Times New Roman"/>
        </w:rPr>
        <w:t>If the GC feels that the mission statement needs revision (or if you need to compose a mission statement for the first time), a</w:t>
      </w:r>
      <w:r w:rsidR="0001306B" w:rsidRPr="003E78B3">
        <w:rPr>
          <w:rFonts w:ascii="Times New Roman" w:hAnsi="Times New Roman"/>
        </w:rPr>
        <w:t>sk the Reco</w:t>
      </w:r>
      <w:r w:rsidRPr="003E78B3">
        <w:rPr>
          <w:rFonts w:ascii="Times New Roman" w:hAnsi="Times New Roman"/>
        </w:rPr>
        <w:t>rder to capture suggestions on a blank chart paper.</w:t>
      </w:r>
    </w:p>
    <w:p w:rsidR="00E07EE9" w:rsidRPr="003E78B3" w:rsidRDefault="00E07EE9" w:rsidP="003E78B3">
      <w:pPr>
        <w:pStyle w:val="ListParagraph"/>
        <w:numPr>
          <w:ilvl w:val="0"/>
          <w:numId w:val="1"/>
        </w:numPr>
        <w:rPr>
          <w:rFonts w:ascii="Times New Roman" w:hAnsi="Times New Roman"/>
        </w:rPr>
      </w:pPr>
      <w:r w:rsidRPr="003E78B3">
        <w:rPr>
          <w:rFonts w:ascii="Times New Roman" w:hAnsi="Times New Roman"/>
        </w:rPr>
        <w:t xml:space="preserve">To focus a </w:t>
      </w:r>
      <w:r w:rsidRPr="003E78B3">
        <w:rPr>
          <w:rFonts w:ascii="Times New Roman" w:hAnsi="Times New Roman"/>
          <w:i/>
        </w:rPr>
        <w:t>high</w:t>
      </w:r>
      <w:r w:rsidRPr="003E78B3">
        <w:rPr>
          <w:rFonts w:ascii="Times New Roman" w:hAnsi="Times New Roman"/>
        </w:rPr>
        <w:t xml:space="preserve"> level of energy on the task and to avoid dragging out wordsmithing, ask the Timer to set his</w:t>
      </w:r>
      <w:r w:rsidR="00272CCD">
        <w:rPr>
          <w:rFonts w:ascii="Times New Roman" w:hAnsi="Times New Roman"/>
        </w:rPr>
        <w:t xml:space="preserve"> or </w:t>
      </w:r>
      <w:r w:rsidRPr="003E78B3">
        <w:rPr>
          <w:rFonts w:ascii="Times New Roman" w:hAnsi="Times New Roman"/>
        </w:rPr>
        <w:t>her clock for 10 minutes.</w:t>
      </w:r>
    </w:p>
    <w:p w:rsidR="00E07EE9" w:rsidRPr="003E78B3" w:rsidRDefault="00E07EE9" w:rsidP="003E78B3">
      <w:pPr>
        <w:pStyle w:val="ListParagraph"/>
        <w:numPr>
          <w:ilvl w:val="0"/>
          <w:numId w:val="1"/>
        </w:numPr>
        <w:rPr>
          <w:rFonts w:ascii="Times New Roman" w:hAnsi="Times New Roman"/>
        </w:rPr>
      </w:pPr>
      <w:r w:rsidRPr="003E78B3">
        <w:rPr>
          <w:rFonts w:ascii="Times New Roman" w:hAnsi="Times New Roman"/>
        </w:rPr>
        <w:t>Ask the Recorder to tear off the finalized mission statement and post it nearby.</w:t>
      </w:r>
    </w:p>
    <w:p w:rsidR="00E07EE9" w:rsidRPr="003E78B3" w:rsidRDefault="00E07EE9" w:rsidP="003E78B3">
      <w:pPr>
        <w:pStyle w:val="ListParagraph"/>
        <w:numPr>
          <w:ilvl w:val="0"/>
          <w:numId w:val="1"/>
        </w:numPr>
        <w:rPr>
          <w:rFonts w:ascii="Times New Roman" w:hAnsi="Times New Roman"/>
        </w:rPr>
      </w:pPr>
      <w:r w:rsidRPr="003E78B3">
        <w:rPr>
          <w:rFonts w:ascii="Times New Roman" w:hAnsi="Times New Roman"/>
        </w:rPr>
        <w:t>Distribute Headlines</w:t>
      </w:r>
      <w:r w:rsidR="003E78B3" w:rsidRPr="003E78B3">
        <w:rPr>
          <w:rFonts w:ascii="Times New Roman" w:hAnsi="Times New Roman"/>
          <w:b/>
        </w:rPr>
        <w:t>—</w:t>
      </w:r>
      <w:r w:rsidRPr="003E78B3">
        <w:rPr>
          <w:rFonts w:ascii="Times New Roman" w:hAnsi="Times New Roman"/>
        </w:rPr>
        <w:t>Our Vision.</w:t>
      </w:r>
    </w:p>
    <w:p w:rsidR="00E07EE9" w:rsidRPr="003E78B3" w:rsidRDefault="00E07EE9" w:rsidP="003E78B3">
      <w:pPr>
        <w:pStyle w:val="ListParagraph"/>
        <w:numPr>
          <w:ilvl w:val="0"/>
          <w:numId w:val="1"/>
        </w:numPr>
        <w:rPr>
          <w:rFonts w:ascii="Times New Roman" w:hAnsi="Times New Roman"/>
        </w:rPr>
      </w:pPr>
      <w:r w:rsidRPr="003E78B3">
        <w:rPr>
          <w:rFonts w:ascii="Times New Roman" w:hAnsi="Times New Roman"/>
        </w:rPr>
        <w:t>Allow a few minutes for each GC member to compose a headline.</w:t>
      </w:r>
    </w:p>
    <w:p w:rsidR="00E07EE9" w:rsidRPr="003E78B3" w:rsidRDefault="00E07EE9" w:rsidP="003E78B3">
      <w:pPr>
        <w:pStyle w:val="ListParagraph"/>
        <w:numPr>
          <w:ilvl w:val="0"/>
          <w:numId w:val="1"/>
        </w:numPr>
        <w:rPr>
          <w:rFonts w:ascii="Times New Roman" w:hAnsi="Times New Roman"/>
        </w:rPr>
      </w:pPr>
      <w:r w:rsidRPr="003E78B3">
        <w:rPr>
          <w:rFonts w:ascii="Times New Roman" w:hAnsi="Times New Roman"/>
        </w:rPr>
        <w:t>Use a read-around to share the headlines.</w:t>
      </w:r>
      <w:r w:rsidR="003E78B3">
        <w:rPr>
          <w:rFonts w:ascii="Times New Roman" w:hAnsi="Times New Roman"/>
        </w:rPr>
        <w:t xml:space="preserve"> </w:t>
      </w:r>
      <w:r w:rsidRPr="003E78B3">
        <w:rPr>
          <w:rFonts w:ascii="Times New Roman" w:hAnsi="Times New Roman"/>
        </w:rPr>
        <w:t>Pass them around the table clockwise to allow everyone to read all other members’ headlines.</w:t>
      </w:r>
      <w:r w:rsidR="003E78B3">
        <w:rPr>
          <w:rFonts w:ascii="Times New Roman" w:hAnsi="Times New Roman"/>
        </w:rPr>
        <w:t xml:space="preserve"> </w:t>
      </w:r>
      <w:r w:rsidRPr="003E78B3">
        <w:rPr>
          <w:rFonts w:ascii="Times New Roman" w:hAnsi="Times New Roman"/>
        </w:rPr>
        <w:t>Stop after each member has gotten his</w:t>
      </w:r>
      <w:r w:rsidR="00272CCD">
        <w:rPr>
          <w:rFonts w:ascii="Times New Roman" w:hAnsi="Times New Roman"/>
        </w:rPr>
        <w:t xml:space="preserve"> or </w:t>
      </w:r>
      <w:r w:rsidRPr="003E78B3">
        <w:rPr>
          <w:rFonts w:ascii="Times New Roman" w:hAnsi="Times New Roman"/>
        </w:rPr>
        <w:t>her headline back.</w:t>
      </w:r>
    </w:p>
    <w:p w:rsidR="00E07EE9" w:rsidRPr="003E78B3" w:rsidRDefault="00E07EE9" w:rsidP="003E78B3">
      <w:pPr>
        <w:pStyle w:val="ListParagraph"/>
        <w:numPr>
          <w:ilvl w:val="0"/>
          <w:numId w:val="1"/>
        </w:numPr>
        <w:rPr>
          <w:rFonts w:ascii="Times New Roman" w:hAnsi="Times New Roman"/>
        </w:rPr>
      </w:pPr>
      <w:r w:rsidRPr="003E78B3">
        <w:rPr>
          <w:rFonts w:ascii="Times New Roman" w:hAnsi="Times New Roman"/>
        </w:rPr>
        <w:t>Ask the Recorder to label a new chart Common Elements and invite an open discussion about what team members noticed about commonalities while the Recorder captures them.</w:t>
      </w:r>
      <w:r w:rsidR="002C2DC8" w:rsidRPr="003E78B3">
        <w:rPr>
          <w:rFonts w:ascii="Times New Roman" w:hAnsi="Times New Roman"/>
        </w:rPr>
        <w:t xml:space="preserve"> (</w:t>
      </w:r>
      <w:r w:rsidR="002B5C14" w:rsidRPr="00C71C5B">
        <w:rPr>
          <w:rFonts w:ascii="Times New Roman" w:hAnsi="Times New Roman"/>
          <w:i/>
        </w:rPr>
        <w:t>Note</w:t>
      </w:r>
      <w:r w:rsidR="003E78B3">
        <w:rPr>
          <w:rFonts w:ascii="Times New Roman" w:hAnsi="Times New Roman"/>
        </w:rPr>
        <w:t>:</w:t>
      </w:r>
      <w:r w:rsidR="002C2DC8" w:rsidRPr="003E78B3">
        <w:rPr>
          <w:rFonts w:ascii="Times New Roman" w:hAnsi="Times New Roman"/>
        </w:rPr>
        <w:t xml:space="preserve"> </w:t>
      </w:r>
      <w:r w:rsidR="003E78B3">
        <w:rPr>
          <w:rFonts w:ascii="Times New Roman" w:hAnsi="Times New Roman"/>
        </w:rPr>
        <w:t>W</w:t>
      </w:r>
      <w:r w:rsidR="002C2DC8" w:rsidRPr="003E78B3">
        <w:rPr>
          <w:rFonts w:ascii="Times New Roman" w:hAnsi="Times New Roman"/>
        </w:rPr>
        <w:t>hen GC members facilitate this step with the whole staff, the Common Elements can be given to an ad hoc committee, or given back to the GC, for the drafting of a Vision Statement and/or the creation of an illustrated poster.)</w:t>
      </w:r>
    </w:p>
    <w:p w:rsidR="00F93070" w:rsidRPr="003E78B3" w:rsidRDefault="00F93070" w:rsidP="003E78B3">
      <w:pPr>
        <w:pStyle w:val="ListParagraph"/>
        <w:numPr>
          <w:ilvl w:val="0"/>
          <w:numId w:val="1"/>
        </w:numPr>
        <w:rPr>
          <w:rFonts w:ascii="Times New Roman" w:hAnsi="Times New Roman"/>
        </w:rPr>
      </w:pPr>
      <w:r w:rsidRPr="003E78B3">
        <w:rPr>
          <w:rFonts w:ascii="Times New Roman" w:hAnsi="Times New Roman"/>
        </w:rPr>
        <w:t>Distribute Collective Commitments.</w:t>
      </w:r>
    </w:p>
    <w:p w:rsidR="00F93070" w:rsidRPr="003E78B3" w:rsidRDefault="00F93070" w:rsidP="003E78B3">
      <w:pPr>
        <w:pStyle w:val="ListParagraph"/>
        <w:numPr>
          <w:ilvl w:val="0"/>
          <w:numId w:val="1"/>
        </w:numPr>
        <w:rPr>
          <w:rFonts w:ascii="Times New Roman" w:hAnsi="Times New Roman"/>
        </w:rPr>
      </w:pPr>
      <w:r w:rsidRPr="003E78B3">
        <w:rPr>
          <w:rFonts w:ascii="Times New Roman" w:hAnsi="Times New Roman"/>
        </w:rPr>
        <w:lastRenderedPageBreak/>
        <w:t>Have the team break into</w:t>
      </w:r>
      <w:r w:rsidR="0079546C" w:rsidRPr="003E78B3">
        <w:rPr>
          <w:rFonts w:ascii="Times New Roman" w:hAnsi="Times New Roman"/>
        </w:rPr>
        <w:t xml:space="preserve"> groups of </w:t>
      </w:r>
      <w:r w:rsidR="00272CCD">
        <w:rPr>
          <w:rFonts w:ascii="Times New Roman" w:hAnsi="Times New Roman"/>
        </w:rPr>
        <w:t>three</w:t>
      </w:r>
      <w:r w:rsidR="0079546C" w:rsidRPr="003E78B3">
        <w:rPr>
          <w:rFonts w:ascii="Times New Roman" w:hAnsi="Times New Roman"/>
        </w:rPr>
        <w:t xml:space="preserve"> and join one</w:t>
      </w:r>
      <w:r w:rsidRPr="003E78B3">
        <w:rPr>
          <w:rFonts w:ascii="Times New Roman" w:hAnsi="Times New Roman"/>
        </w:rPr>
        <w:t xml:space="preserve"> yourself.</w:t>
      </w:r>
    </w:p>
    <w:p w:rsidR="0079546C" w:rsidRPr="003E78B3" w:rsidRDefault="00F93070" w:rsidP="003E78B3">
      <w:pPr>
        <w:pStyle w:val="ListParagraph"/>
        <w:numPr>
          <w:ilvl w:val="0"/>
          <w:numId w:val="1"/>
        </w:numPr>
        <w:rPr>
          <w:rFonts w:ascii="Times New Roman" w:hAnsi="Times New Roman"/>
        </w:rPr>
      </w:pPr>
      <w:r w:rsidRPr="003E78B3">
        <w:rPr>
          <w:rFonts w:ascii="Times New Roman" w:hAnsi="Times New Roman"/>
        </w:rPr>
        <w:t>Ask each triad to write out “We will . . .</w:t>
      </w:r>
      <w:r w:rsidR="003E78B3">
        <w:rPr>
          <w:rFonts w:ascii="Times New Roman" w:hAnsi="Times New Roman"/>
        </w:rPr>
        <w:t>”</w:t>
      </w:r>
      <w:r w:rsidRPr="003E78B3">
        <w:rPr>
          <w:rFonts w:ascii="Times New Roman" w:hAnsi="Times New Roman"/>
        </w:rPr>
        <w:t xml:space="preserve"> </w:t>
      </w:r>
      <w:r w:rsidR="00822A16" w:rsidRPr="003E78B3">
        <w:rPr>
          <w:rFonts w:ascii="Times New Roman" w:hAnsi="Times New Roman"/>
        </w:rPr>
        <w:t>statements for each of the first six</w:t>
      </w:r>
      <w:r w:rsidRPr="003E78B3">
        <w:rPr>
          <w:rFonts w:ascii="Times New Roman" w:hAnsi="Times New Roman"/>
        </w:rPr>
        <w:t xml:space="preserve"> categories using the blank sentence strips or paper strips, tape them under the titles that have been posted around the room.</w:t>
      </w:r>
      <w:r w:rsidR="003E78B3">
        <w:rPr>
          <w:rFonts w:ascii="Times New Roman" w:hAnsi="Times New Roman"/>
        </w:rPr>
        <w:t xml:space="preserve"> </w:t>
      </w:r>
      <w:r w:rsidR="00822A16" w:rsidRPr="003E78B3">
        <w:rPr>
          <w:rFonts w:ascii="Times New Roman" w:hAnsi="Times New Roman"/>
        </w:rPr>
        <w:t>The Other category can be used as needed.</w:t>
      </w:r>
      <w:r w:rsidR="003E78B3">
        <w:rPr>
          <w:rFonts w:ascii="Times New Roman" w:hAnsi="Times New Roman"/>
        </w:rPr>
        <w:t xml:space="preserve"> </w:t>
      </w:r>
      <w:r w:rsidRPr="003E78B3">
        <w:rPr>
          <w:rFonts w:ascii="Times New Roman" w:hAnsi="Times New Roman"/>
        </w:rPr>
        <w:t>When everyone is finished, each title will have a “list” of strips posted underneath it.</w:t>
      </w:r>
    </w:p>
    <w:p w:rsidR="003E78B3" w:rsidRDefault="0079546C" w:rsidP="003E78B3">
      <w:pPr>
        <w:pStyle w:val="ListParagraph"/>
        <w:numPr>
          <w:ilvl w:val="0"/>
          <w:numId w:val="1"/>
        </w:numPr>
        <w:rPr>
          <w:rFonts w:ascii="Times New Roman" w:hAnsi="Times New Roman"/>
        </w:rPr>
      </w:pPr>
      <w:r w:rsidRPr="003E78B3">
        <w:rPr>
          <w:rFonts w:ascii="Times New Roman" w:hAnsi="Times New Roman"/>
        </w:rPr>
        <w:t xml:space="preserve">For the next step, break the GC into groups of </w:t>
      </w:r>
      <w:r w:rsidR="00272CCD">
        <w:rPr>
          <w:rFonts w:ascii="Times New Roman" w:hAnsi="Times New Roman"/>
        </w:rPr>
        <w:t>four to eight</w:t>
      </w:r>
      <w:r w:rsidRPr="003E78B3">
        <w:rPr>
          <w:rFonts w:ascii="Times New Roman" w:hAnsi="Times New Roman"/>
        </w:rPr>
        <w:t xml:space="preserve"> members each.</w:t>
      </w:r>
      <w:r w:rsidR="003E78B3">
        <w:rPr>
          <w:rFonts w:ascii="Times New Roman" w:hAnsi="Times New Roman"/>
        </w:rPr>
        <w:t xml:space="preserve"> </w:t>
      </w:r>
    </w:p>
    <w:p w:rsidR="00380176" w:rsidRPr="003E78B3" w:rsidRDefault="0079546C" w:rsidP="003E78B3">
      <w:pPr>
        <w:pStyle w:val="ListParagraph"/>
        <w:numPr>
          <w:ilvl w:val="0"/>
          <w:numId w:val="1"/>
        </w:numPr>
        <w:rPr>
          <w:rFonts w:ascii="Times New Roman" w:hAnsi="Times New Roman"/>
        </w:rPr>
      </w:pPr>
      <w:r w:rsidRPr="003E78B3">
        <w:rPr>
          <w:rFonts w:ascii="Times New Roman" w:hAnsi="Times New Roman"/>
        </w:rPr>
        <w:t>As</w:t>
      </w:r>
      <w:r w:rsidR="00EE4C24" w:rsidRPr="003E78B3">
        <w:rPr>
          <w:rFonts w:ascii="Times New Roman" w:hAnsi="Times New Roman"/>
        </w:rPr>
        <w:t>sign each group one of the six (or seven)</w:t>
      </w:r>
      <w:r w:rsidRPr="003E78B3">
        <w:rPr>
          <w:rFonts w:ascii="Times New Roman" w:hAnsi="Times New Roman"/>
        </w:rPr>
        <w:t xml:space="preserve"> categories with its taped-up list of “We will . . .” sentence strips.</w:t>
      </w:r>
      <w:r w:rsidR="003E78B3">
        <w:rPr>
          <w:rFonts w:ascii="Times New Roman" w:hAnsi="Times New Roman"/>
        </w:rPr>
        <w:t xml:space="preserve"> </w:t>
      </w:r>
    </w:p>
    <w:p w:rsidR="00380176" w:rsidRPr="003E78B3" w:rsidRDefault="0079546C" w:rsidP="003E78B3">
      <w:pPr>
        <w:pStyle w:val="ListParagraph"/>
        <w:numPr>
          <w:ilvl w:val="0"/>
          <w:numId w:val="1"/>
        </w:numPr>
        <w:rPr>
          <w:rFonts w:ascii="Times New Roman" w:hAnsi="Times New Roman"/>
        </w:rPr>
      </w:pPr>
      <w:r w:rsidRPr="003E78B3">
        <w:rPr>
          <w:rFonts w:ascii="Times New Roman" w:hAnsi="Times New Roman"/>
        </w:rPr>
        <w:t xml:space="preserve">Give each group a piece of chart paper to write a </w:t>
      </w:r>
      <w:r w:rsidRPr="003E78B3">
        <w:rPr>
          <w:rFonts w:ascii="Times New Roman" w:hAnsi="Times New Roman"/>
          <w:i/>
        </w:rPr>
        <w:t>succinc</w:t>
      </w:r>
      <w:r w:rsidR="002C2DC8" w:rsidRPr="003E78B3">
        <w:rPr>
          <w:rFonts w:ascii="Times New Roman" w:hAnsi="Times New Roman"/>
          <w:i/>
        </w:rPr>
        <w:t>t</w:t>
      </w:r>
      <w:r w:rsidR="002C2DC8" w:rsidRPr="00272CCD">
        <w:rPr>
          <w:rFonts w:ascii="Times New Roman" w:hAnsi="Times New Roman"/>
        </w:rPr>
        <w:t xml:space="preserve">, </w:t>
      </w:r>
      <w:r w:rsidR="002C2DC8" w:rsidRPr="003E78B3">
        <w:rPr>
          <w:rFonts w:ascii="Times New Roman" w:hAnsi="Times New Roman"/>
        </w:rPr>
        <w:t xml:space="preserve">overall </w:t>
      </w:r>
      <w:r w:rsidR="00EE4C24" w:rsidRPr="003E78B3">
        <w:rPr>
          <w:rFonts w:ascii="Times New Roman" w:hAnsi="Times New Roman"/>
        </w:rPr>
        <w:t>“We will . . .”</w:t>
      </w:r>
      <w:r w:rsidRPr="003E78B3">
        <w:rPr>
          <w:rFonts w:ascii="Times New Roman" w:hAnsi="Times New Roman"/>
        </w:rPr>
        <w:t xml:space="preserve"> </w:t>
      </w:r>
      <w:r w:rsidR="002C2DC8" w:rsidRPr="003E78B3">
        <w:rPr>
          <w:rFonts w:ascii="Times New Roman" w:hAnsi="Times New Roman"/>
        </w:rPr>
        <w:t xml:space="preserve">commitment </w:t>
      </w:r>
      <w:r w:rsidRPr="003E78B3">
        <w:rPr>
          <w:rFonts w:ascii="Times New Roman" w:hAnsi="Times New Roman"/>
        </w:rPr>
        <w:t xml:space="preserve">statement for their assigned category that incorporates the main ideas of </w:t>
      </w:r>
      <w:proofErr w:type="gramStart"/>
      <w:r w:rsidRPr="003E78B3">
        <w:rPr>
          <w:rFonts w:ascii="Times New Roman" w:hAnsi="Times New Roman"/>
        </w:rPr>
        <w:t>all the</w:t>
      </w:r>
      <w:proofErr w:type="gramEnd"/>
      <w:r w:rsidRPr="003E78B3">
        <w:rPr>
          <w:rFonts w:ascii="Times New Roman" w:hAnsi="Times New Roman"/>
        </w:rPr>
        <w:t xml:space="preserve"> sentence strips.</w:t>
      </w:r>
    </w:p>
    <w:p w:rsidR="00380176" w:rsidRPr="003E78B3" w:rsidRDefault="00380176" w:rsidP="003E78B3">
      <w:pPr>
        <w:pStyle w:val="ListParagraph"/>
        <w:numPr>
          <w:ilvl w:val="0"/>
          <w:numId w:val="1"/>
        </w:numPr>
        <w:rPr>
          <w:rFonts w:ascii="Times New Roman" w:hAnsi="Times New Roman"/>
        </w:rPr>
      </w:pPr>
      <w:r w:rsidRPr="003E78B3">
        <w:rPr>
          <w:rFonts w:ascii="Times New Roman" w:hAnsi="Times New Roman"/>
        </w:rPr>
        <w:t>Groups that finish early can work with another category that has not yet been assigned.</w:t>
      </w:r>
      <w:r w:rsidR="003E78B3">
        <w:rPr>
          <w:rFonts w:ascii="Times New Roman" w:hAnsi="Times New Roman"/>
        </w:rPr>
        <w:t xml:space="preserve"> </w:t>
      </w:r>
    </w:p>
    <w:p w:rsidR="00040C27" w:rsidRPr="003E78B3" w:rsidRDefault="0079546C" w:rsidP="003E78B3">
      <w:pPr>
        <w:pStyle w:val="ListParagraph"/>
        <w:numPr>
          <w:ilvl w:val="0"/>
          <w:numId w:val="1"/>
        </w:numPr>
        <w:rPr>
          <w:rFonts w:ascii="Times New Roman" w:hAnsi="Times New Roman"/>
        </w:rPr>
      </w:pPr>
      <w:r w:rsidRPr="003E78B3">
        <w:rPr>
          <w:rFonts w:ascii="Times New Roman" w:hAnsi="Times New Roman"/>
        </w:rPr>
        <w:t xml:space="preserve">When finished, there will be </w:t>
      </w:r>
      <w:r w:rsidR="00272CCD">
        <w:rPr>
          <w:rFonts w:ascii="Times New Roman" w:hAnsi="Times New Roman"/>
        </w:rPr>
        <w:t>six to seven</w:t>
      </w:r>
      <w:r w:rsidRPr="003E78B3">
        <w:rPr>
          <w:rFonts w:ascii="Times New Roman" w:hAnsi="Times New Roman"/>
        </w:rPr>
        <w:t xml:space="preserve"> “We will . . .” </w:t>
      </w:r>
      <w:r w:rsidR="002C2DC8" w:rsidRPr="003E78B3">
        <w:rPr>
          <w:rFonts w:ascii="Times New Roman" w:hAnsi="Times New Roman"/>
        </w:rPr>
        <w:t xml:space="preserve">commitment </w:t>
      </w:r>
      <w:r w:rsidRPr="003E78B3">
        <w:rPr>
          <w:rFonts w:ascii="Times New Roman" w:hAnsi="Times New Roman"/>
        </w:rPr>
        <w:t>statements written on chart papers.</w:t>
      </w:r>
      <w:r w:rsidR="003E78B3">
        <w:rPr>
          <w:rFonts w:ascii="Times New Roman" w:hAnsi="Times New Roman"/>
        </w:rPr>
        <w:t xml:space="preserve"> </w:t>
      </w:r>
      <w:r w:rsidRPr="003E78B3">
        <w:rPr>
          <w:rFonts w:ascii="Times New Roman" w:hAnsi="Times New Roman"/>
        </w:rPr>
        <w:t>Ask each GC member</w:t>
      </w:r>
      <w:r w:rsidR="002C2DC8" w:rsidRPr="003E78B3">
        <w:rPr>
          <w:rFonts w:ascii="Times New Roman" w:hAnsi="Times New Roman"/>
        </w:rPr>
        <w:t xml:space="preserve"> to sign at the bottom of all the</w:t>
      </w:r>
      <w:r w:rsidRPr="003E78B3">
        <w:rPr>
          <w:rFonts w:ascii="Times New Roman" w:hAnsi="Times New Roman"/>
        </w:rPr>
        <w:t xml:space="preserve"> charts.</w:t>
      </w:r>
    </w:p>
    <w:p w:rsidR="00626CFE" w:rsidRPr="003E78B3" w:rsidRDefault="00040C27" w:rsidP="003E78B3">
      <w:pPr>
        <w:pStyle w:val="ListParagraph"/>
        <w:numPr>
          <w:ilvl w:val="0"/>
          <w:numId w:val="1"/>
        </w:numPr>
        <w:rPr>
          <w:rFonts w:ascii="Times New Roman" w:hAnsi="Times New Roman"/>
        </w:rPr>
      </w:pPr>
      <w:r w:rsidRPr="003E78B3">
        <w:rPr>
          <w:rFonts w:ascii="Times New Roman" w:hAnsi="Times New Roman"/>
        </w:rPr>
        <w:t>Remind the tea</w:t>
      </w:r>
      <w:r w:rsidR="008961C2" w:rsidRPr="003E78B3">
        <w:rPr>
          <w:rFonts w:ascii="Times New Roman" w:hAnsi="Times New Roman"/>
        </w:rPr>
        <w:t>m that these processes were</w:t>
      </w:r>
      <w:r w:rsidRPr="003E78B3">
        <w:rPr>
          <w:rFonts w:ascii="Times New Roman" w:hAnsi="Times New Roman"/>
        </w:rPr>
        <w:t xml:space="preserve"> for practice.</w:t>
      </w:r>
      <w:r w:rsidR="003E78B3">
        <w:rPr>
          <w:rFonts w:ascii="Times New Roman" w:hAnsi="Times New Roman"/>
        </w:rPr>
        <w:t xml:space="preserve"> </w:t>
      </w:r>
      <w:r w:rsidRPr="003E78B3">
        <w:rPr>
          <w:rFonts w:ascii="Times New Roman" w:hAnsi="Times New Roman"/>
        </w:rPr>
        <w:t xml:space="preserve">They will </w:t>
      </w:r>
      <w:r w:rsidR="008961C2" w:rsidRPr="003E78B3">
        <w:rPr>
          <w:rFonts w:ascii="Times New Roman" w:hAnsi="Times New Roman"/>
        </w:rPr>
        <w:t>co-</w:t>
      </w:r>
      <w:r w:rsidRPr="003E78B3">
        <w:rPr>
          <w:rFonts w:ascii="Times New Roman" w:hAnsi="Times New Roman"/>
        </w:rPr>
        <w:t>facilitate the completion of the real documents by the staff as a whole.</w:t>
      </w:r>
    </w:p>
    <w:p w:rsidR="00626CFE" w:rsidRPr="00626CFE" w:rsidRDefault="00626CFE" w:rsidP="00626CFE">
      <w:pPr>
        <w:rPr>
          <w:rFonts w:ascii="Times New Roman" w:hAnsi="Times New Roman"/>
        </w:rPr>
      </w:pPr>
    </w:p>
    <w:p w:rsidR="009E337B" w:rsidRPr="00626CFE" w:rsidRDefault="00F27FE4" w:rsidP="00626CFE">
      <w:pPr>
        <w:rPr>
          <w:rFonts w:ascii="Times New Roman" w:hAnsi="Times New Roman"/>
        </w:rPr>
      </w:pPr>
      <w:r w:rsidRPr="00626CFE">
        <w:rPr>
          <w:rFonts w:ascii="Times New Roman" w:hAnsi="Times New Roman"/>
          <w:b/>
          <w:u w:val="single"/>
        </w:rPr>
        <w:t>Agenda Item 5</w:t>
      </w:r>
      <w:r w:rsidR="003E78B3">
        <w:rPr>
          <w:rFonts w:ascii="Times New Roman" w:hAnsi="Times New Roman"/>
          <w:b/>
          <w:u w:val="single"/>
        </w:rPr>
        <w:t>:</w:t>
      </w:r>
      <w:r w:rsidR="009E337B" w:rsidRPr="00626CFE">
        <w:rPr>
          <w:rFonts w:ascii="Times New Roman" w:hAnsi="Times New Roman"/>
          <w:b/>
          <w:u w:val="single"/>
        </w:rPr>
        <w:t xml:space="preserve"> Team Planning</w:t>
      </w:r>
      <w:r w:rsidR="003E78B3">
        <w:rPr>
          <w:rFonts w:ascii="Times New Roman" w:hAnsi="Times New Roman"/>
          <w:b/>
          <w:u w:val="single"/>
        </w:rPr>
        <w:t>—</w:t>
      </w:r>
      <w:r w:rsidR="009E337B" w:rsidRPr="00626CFE">
        <w:rPr>
          <w:rFonts w:ascii="Times New Roman" w:hAnsi="Times New Roman"/>
          <w:b/>
          <w:u w:val="single"/>
        </w:rPr>
        <w:t xml:space="preserve">Facilitation Notes </w:t>
      </w:r>
    </w:p>
    <w:p w:rsidR="00E24E2A" w:rsidRPr="003E78B3" w:rsidRDefault="00E24E2A" w:rsidP="003E78B3">
      <w:pPr>
        <w:pStyle w:val="ListParagraph"/>
        <w:numPr>
          <w:ilvl w:val="0"/>
          <w:numId w:val="2"/>
        </w:numPr>
        <w:rPr>
          <w:rFonts w:ascii="Times New Roman" w:hAnsi="Times New Roman"/>
        </w:rPr>
      </w:pPr>
      <w:r w:rsidRPr="003E78B3">
        <w:rPr>
          <w:rFonts w:ascii="Times New Roman" w:hAnsi="Times New Roman"/>
        </w:rPr>
        <w:t>Please see detailed facilitation notes in Ancillary Materials for Getting Started.</w:t>
      </w:r>
    </w:p>
    <w:p w:rsidR="00EE4C24" w:rsidRPr="003E78B3" w:rsidRDefault="00EE4C24" w:rsidP="003E78B3">
      <w:pPr>
        <w:pStyle w:val="ListParagraph"/>
        <w:numPr>
          <w:ilvl w:val="0"/>
          <w:numId w:val="2"/>
        </w:numPr>
        <w:rPr>
          <w:rFonts w:ascii="Times New Roman" w:hAnsi="Times New Roman"/>
        </w:rPr>
      </w:pPr>
      <w:r w:rsidRPr="003E78B3">
        <w:rPr>
          <w:rFonts w:ascii="Times New Roman" w:hAnsi="Times New Roman"/>
        </w:rPr>
        <w:t>Complete a Professional Work Plan to facilitate the processes just completed in Agenda Item 4 with the full staff.</w:t>
      </w:r>
      <w:r w:rsidR="003E78B3">
        <w:rPr>
          <w:rFonts w:ascii="Times New Roman" w:hAnsi="Times New Roman"/>
        </w:rPr>
        <w:t xml:space="preserve"> </w:t>
      </w:r>
    </w:p>
    <w:p w:rsidR="00CC46D6" w:rsidRPr="003E78B3" w:rsidRDefault="00EE4C24" w:rsidP="003E78B3">
      <w:pPr>
        <w:pStyle w:val="ListParagraph"/>
        <w:numPr>
          <w:ilvl w:val="0"/>
          <w:numId w:val="2"/>
        </w:numPr>
        <w:rPr>
          <w:rFonts w:ascii="Times New Roman" w:hAnsi="Times New Roman"/>
        </w:rPr>
      </w:pPr>
      <w:r w:rsidRPr="003E78B3">
        <w:rPr>
          <w:rFonts w:ascii="Times New Roman" w:hAnsi="Times New Roman"/>
        </w:rPr>
        <w:t>Make appropriate adjustments so that t</w:t>
      </w:r>
      <w:r w:rsidR="00366EE5" w:rsidRPr="003E78B3">
        <w:rPr>
          <w:rFonts w:ascii="Times New Roman" w:hAnsi="Times New Roman"/>
        </w:rPr>
        <w:t>he processes will work smoothly with the large group.</w:t>
      </w:r>
    </w:p>
    <w:p w:rsidR="00EE4C24" w:rsidRPr="003E78B3" w:rsidRDefault="00CC46D6" w:rsidP="003E78B3">
      <w:pPr>
        <w:pStyle w:val="ListParagraph"/>
        <w:numPr>
          <w:ilvl w:val="1"/>
          <w:numId w:val="2"/>
        </w:numPr>
        <w:rPr>
          <w:rFonts w:ascii="Times New Roman" w:hAnsi="Times New Roman"/>
        </w:rPr>
      </w:pPr>
      <w:r w:rsidRPr="003E78B3">
        <w:rPr>
          <w:rFonts w:ascii="Times New Roman" w:hAnsi="Times New Roman"/>
        </w:rPr>
        <w:t>Agree on a group signal that will be established with the full staff at the beginning of the session to regain the group’s attention after each step of the process.</w:t>
      </w:r>
    </w:p>
    <w:p w:rsidR="00ED4707" w:rsidRPr="003E78B3" w:rsidRDefault="00CC46D6" w:rsidP="003E78B3">
      <w:pPr>
        <w:pStyle w:val="ListParagraph"/>
        <w:numPr>
          <w:ilvl w:val="1"/>
          <w:numId w:val="2"/>
        </w:numPr>
        <w:rPr>
          <w:rFonts w:ascii="Times New Roman" w:hAnsi="Times New Roman"/>
        </w:rPr>
      </w:pPr>
      <w:r w:rsidRPr="003E78B3">
        <w:rPr>
          <w:rFonts w:ascii="Times New Roman" w:hAnsi="Times New Roman"/>
        </w:rPr>
        <w:t xml:space="preserve">For best results, </w:t>
      </w:r>
      <w:r w:rsidR="00EE4C24" w:rsidRPr="003E78B3">
        <w:rPr>
          <w:rFonts w:ascii="Times New Roman" w:hAnsi="Times New Roman"/>
        </w:rPr>
        <w:t>I suggest making a plan to set up the meeting room for the</w:t>
      </w:r>
      <w:r w:rsidR="0063436A" w:rsidRPr="003E78B3">
        <w:rPr>
          <w:rFonts w:ascii="Times New Roman" w:hAnsi="Times New Roman"/>
        </w:rPr>
        <w:t xml:space="preserve"> professional learning session </w:t>
      </w:r>
      <w:r w:rsidR="00EE4C24" w:rsidRPr="003E78B3">
        <w:rPr>
          <w:rFonts w:ascii="Times New Roman" w:hAnsi="Times New Roman"/>
        </w:rPr>
        <w:t>so that the teachers are sitting in mixed-subject-area</w:t>
      </w:r>
      <w:r w:rsidR="00366EE5" w:rsidRPr="003E78B3">
        <w:rPr>
          <w:rFonts w:ascii="Times New Roman" w:hAnsi="Times New Roman"/>
        </w:rPr>
        <w:t xml:space="preserve"> or mixed-grade-level</w:t>
      </w:r>
      <w:r w:rsidR="00EE4C24" w:rsidRPr="003E78B3">
        <w:rPr>
          <w:rFonts w:ascii="Times New Roman" w:hAnsi="Times New Roman"/>
        </w:rPr>
        <w:t xml:space="preserve"> groups of about</w:t>
      </w:r>
      <w:r w:rsidR="00366EE5" w:rsidRPr="003E78B3">
        <w:rPr>
          <w:rFonts w:ascii="Times New Roman" w:hAnsi="Times New Roman"/>
        </w:rPr>
        <w:t xml:space="preserve"> </w:t>
      </w:r>
      <w:r w:rsidR="00272CCD">
        <w:rPr>
          <w:rFonts w:ascii="Times New Roman" w:hAnsi="Times New Roman"/>
        </w:rPr>
        <w:t>seven to eight</w:t>
      </w:r>
      <w:r w:rsidR="00EE4C24" w:rsidRPr="003E78B3">
        <w:rPr>
          <w:rFonts w:ascii="Times New Roman" w:hAnsi="Times New Roman"/>
        </w:rPr>
        <w:t xml:space="preserve"> members each.</w:t>
      </w:r>
      <w:r w:rsidR="003E78B3">
        <w:rPr>
          <w:rFonts w:ascii="Times New Roman" w:hAnsi="Times New Roman"/>
        </w:rPr>
        <w:t xml:space="preserve"> </w:t>
      </w:r>
      <w:r w:rsidR="00EE4C24" w:rsidRPr="003E78B3">
        <w:rPr>
          <w:rFonts w:ascii="Times New Roman" w:hAnsi="Times New Roman"/>
        </w:rPr>
        <w:t xml:space="preserve">The simplest way to do this is to place a printed list of names in the center of </w:t>
      </w:r>
      <w:r w:rsidRPr="003E78B3">
        <w:rPr>
          <w:rFonts w:ascii="Times New Roman" w:hAnsi="Times New Roman"/>
        </w:rPr>
        <w:t>each table.</w:t>
      </w:r>
      <w:r w:rsidR="003E78B3">
        <w:rPr>
          <w:rFonts w:ascii="Times New Roman" w:hAnsi="Times New Roman"/>
        </w:rPr>
        <w:t xml:space="preserve"> </w:t>
      </w:r>
      <w:r w:rsidRPr="003E78B3">
        <w:rPr>
          <w:rFonts w:ascii="Times New Roman" w:hAnsi="Times New Roman"/>
        </w:rPr>
        <w:t xml:space="preserve">If the only </w:t>
      </w:r>
      <w:r w:rsidR="00EE4C24" w:rsidRPr="003E78B3">
        <w:rPr>
          <w:rFonts w:ascii="Times New Roman" w:hAnsi="Times New Roman"/>
        </w:rPr>
        <w:t>available</w:t>
      </w:r>
      <w:r w:rsidRPr="003E78B3">
        <w:rPr>
          <w:rFonts w:ascii="Times New Roman" w:hAnsi="Times New Roman"/>
        </w:rPr>
        <w:t xml:space="preserve"> tables</w:t>
      </w:r>
      <w:r w:rsidR="00EE4C24" w:rsidRPr="003E78B3">
        <w:rPr>
          <w:rFonts w:ascii="Times New Roman" w:hAnsi="Times New Roman"/>
        </w:rPr>
        <w:t xml:space="preserve"> are larger, such as cafeteria tables, </w:t>
      </w:r>
      <w:r w:rsidR="00366EE5" w:rsidRPr="003E78B3">
        <w:rPr>
          <w:rFonts w:ascii="Times New Roman" w:hAnsi="Times New Roman"/>
        </w:rPr>
        <w:t xml:space="preserve">consider arranging a group of </w:t>
      </w:r>
      <w:r w:rsidR="00272CCD">
        <w:rPr>
          <w:rFonts w:ascii="Times New Roman" w:hAnsi="Times New Roman"/>
        </w:rPr>
        <w:t>seven to eight</w:t>
      </w:r>
      <w:r w:rsidR="00366EE5" w:rsidRPr="003E78B3">
        <w:rPr>
          <w:rFonts w:ascii="Times New Roman" w:hAnsi="Times New Roman"/>
        </w:rPr>
        <w:t xml:space="preserve"> at each end of the</w:t>
      </w:r>
      <w:r w:rsidRPr="003E78B3">
        <w:rPr>
          <w:rFonts w:ascii="Times New Roman" w:hAnsi="Times New Roman"/>
        </w:rPr>
        <w:t xml:space="preserve"> larger</w:t>
      </w:r>
      <w:r w:rsidR="00366EE5" w:rsidRPr="003E78B3">
        <w:rPr>
          <w:rFonts w:ascii="Times New Roman" w:hAnsi="Times New Roman"/>
        </w:rPr>
        <w:t xml:space="preserve"> tables.</w:t>
      </w:r>
    </w:p>
    <w:p w:rsidR="00ED4707" w:rsidRPr="003E78B3" w:rsidRDefault="00ED4707" w:rsidP="003E78B3">
      <w:pPr>
        <w:pStyle w:val="ListParagraph"/>
        <w:numPr>
          <w:ilvl w:val="1"/>
          <w:numId w:val="2"/>
        </w:numPr>
        <w:rPr>
          <w:rFonts w:ascii="Times New Roman" w:hAnsi="Times New Roman"/>
        </w:rPr>
      </w:pPr>
      <w:r w:rsidRPr="003E78B3">
        <w:rPr>
          <w:rFonts w:ascii="Times New Roman" w:hAnsi="Times New Roman"/>
        </w:rPr>
        <w:t>Avoid having table gr</w:t>
      </w:r>
      <w:r w:rsidR="00F8780A" w:rsidRPr="003E78B3">
        <w:rPr>
          <w:rFonts w:ascii="Times New Roman" w:hAnsi="Times New Roman"/>
        </w:rPr>
        <w:t xml:space="preserve">oups larger than </w:t>
      </w:r>
      <w:r w:rsidR="00272CCD">
        <w:rPr>
          <w:rFonts w:ascii="Times New Roman" w:hAnsi="Times New Roman"/>
        </w:rPr>
        <w:t>eight</w:t>
      </w:r>
      <w:r w:rsidR="00F8780A" w:rsidRPr="003E78B3">
        <w:rPr>
          <w:rFonts w:ascii="Times New Roman" w:hAnsi="Times New Roman"/>
        </w:rPr>
        <w:t>.</w:t>
      </w:r>
      <w:r w:rsidR="003E78B3">
        <w:rPr>
          <w:rFonts w:ascii="Times New Roman" w:hAnsi="Times New Roman"/>
        </w:rPr>
        <w:t xml:space="preserve"> </w:t>
      </w:r>
      <w:r w:rsidR="00F8780A" w:rsidRPr="003E78B3">
        <w:rPr>
          <w:rFonts w:ascii="Times New Roman" w:hAnsi="Times New Roman"/>
        </w:rPr>
        <w:t xml:space="preserve">People </w:t>
      </w:r>
      <w:r w:rsidRPr="003E78B3">
        <w:rPr>
          <w:rFonts w:ascii="Times New Roman" w:hAnsi="Times New Roman"/>
        </w:rPr>
        <w:t xml:space="preserve">become easily disengaged when </w:t>
      </w:r>
      <w:r w:rsidR="00F8780A" w:rsidRPr="003E78B3">
        <w:rPr>
          <w:rFonts w:ascii="Times New Roman" w:hAnsi="Times New Roman"/>
        </w:rPr>
        <w:t>the groups are too large.</w:t>
      </w:r>
      <w:r w:rsidR="003E78B3">
        <w:rPr>
          <w:rFonts w:ascii="Times New Roman" w:hAnsi="Times New Roman"/>
        </w:rPr>
        <w:t xml:space="preserve"> </w:t>
      </w:r>
      <w:r w:rsidR="00F8780A" w:rsidRPr="003E78B3">
        <w:rPr>
          <w:rFonts w:ascii="Times New Roman" w:hAnsi="Times New Roman"/>
        </w:rPr>
        <w:t>It</w:t>
      </w:r>
      <w:r w:rsidRPr="003E78B3">
        <w:rPr>
          <w:rFonts w:ascii="Times New Roman" w:hAnsi="Times New Roman"/>
        </w:rPr>
        <w:t xml:space="preserve"> is also more difficult for everyone in the group to hear each other.</w:t>
      </w:r>
    </w:p>
    <w:p w:rsidR="00366EE5" w:rsidRPr="003E78B3" w:rsidRDefault="00366EE5" w:rsidP="003E78B3">
      <w:pPr>
        <w:pStyle w:val="ListParagraph"/>
        <w:numPr>
          <w:ilvl w:val="1"/>
          <w:numId w:val="2"/>
        </w:numPr>
        <w:rPr>
          <w:rFonts w:ascii="Times New Roman" w:hAnsi="Times New Roman"/>
        </w:rPr>
      </w:pPr>
      <w:r w:rsidRPr="003E78B3">
        <w:rPr>
          <w:rFonts w:ascii="Times New Roman" w:hAnsi="Times New Roman"/>
        </w:rPr>
        <w:t>Instead of having each individual write a headline, ask each table group to write one.</w:t>
      </w:r>
      <w:r w:rsidR="003E78B3">
        <w:rPr>
          <w:rFonts w:ascii="Times New Roman" w:hAnsi="Times New Roman"/>
        </w:rPr>
        <w:t xml:space="preserve"> </w:t>
      </w:r>
      <w:r w:rsidRPr="003E78B3">
        <w:rPr>
          <w:rFonts w:ascii="Times New Roman" w:hAnsi="Times New Roman"/>
        </w:rPr>
        <w:t>You will need to allow around 5 minutes for this.</w:t>
      </w:r>
      <w:r w:rsidR="003E78B3">
        <w:rPr>
          <w:rFonts w:ascii="Times New Roman" w:hAnsi="Times New Roman"/>
        </w:rPr>
        <w:t xml:space="preserve"> </w:t>
      </w:r>
      <w:r w:rsidRPr="003E78B3">
        <w:rPr>
          <w:rFonts w:ascii="Times New Roman" w:hAnsi="Times New Roman"/>
        </w:rPr>
        <w:t xml:space="preserve">Be sure to have each table group appoint a </w:t>
      </w:r>
      <w:r w:rsidR="00272CCD">
        <w:rPr>
          <w:rFonts w:ascii="Times New Roman" w:hAnsi="Times New Roman"/>
        </w:rPr>
        <w:t>F</w:t>
      </w:r>
      <w:r w:rsidRPr="003E78B3">
        <w:rPr>
          <w:rFonts w:ascii="Times New Roman" w:hAnsi="Times New Roman"/>
        </w:rPr>
        <w:t xml:space="preserve">acilitator, </w:t>
      </w:r>
      <w:r w:rsidR="00272CCD">
        <w:rPr>
          <w:rFonts w:ascii="Times New Roman" w:hAnsi="Times New Roman"/>
        </w:rPr>
        <w:t>T</w:t>
      </w:r>
      <w:r w:rsidRPr="003E78B3">
        <w:rPr>
          <w:rFonts w:ascii="Times New Roman" w:hAnsi="Times New Roman"/>
        </w:rPr>
        <w:t xml:space="preserve">imekeeper, </w:t>
      </w:r>
      <w:r w:rsidR="00272CCD">
        <w:rPr>
          <w:rFonts w:ascii="Times New Roman" w:hAnsi="Times New Roman"/>
        </w:rPr>
        <w:t>R</w:t>
      </w:r>
      <w:r w:rsidRPr="003E78B3">
        <w:rPr>
          <w:rFonts w:ascii="Times New Roman" w:hAnsi="Times New Roman"/>
        </w:rPr>
        <w:t xml:space="preserve">ecorder, and </w:t>
      </w:r>
      <w:r w:rsidR="00272CCD">
        <w:rPr>
          <w:rFonts w:ascii="Times New Roman" w:hAnsi="Times New Roman"/>
        </w:rPr>
        <w:t>S</w:t>
      </w:r>
      <w:r w:rsidRPr="003E78B3">
        <w:rPr>
          <w:rFonts w:ascii="Times New Roman" w:hAnsi="Times New Roman"/>
        </w:rPr>
        <w:t>pokesperson.</w:t>
      </w:r>
      <w:r w:rsidR="003E78B3">
        <w:rPr>
          <w:rFonts w:ascii="Times New Roman" w:hAnsi="Times New Roman"/>
        </w:rPr>
        <w:t xml:space="preserve"> </w:t>
      </w:r>
      <w:r w:rsidRPr="003E78B3">
        <w:rPr>
          <w:rFonts w:ascii="Times New Roman" w:hAnsi="Times New Roman"/>
        </w:rPr>
        <w:t>Decide</w:t>
      </w:r>
      <w:r w:rsidR="00380176" w:rsidRPr="003E78B3">
        <w:rPr>
          <w:rFonts w:ascii="Times New Roman" w:hAnsi="Times New Roman"/>
        </w:rPr>
        <w:t xml:space="preserve"> how you will have the </w:t>
      </w:r>
      <w:r w:rsidR="00272CCD">
        <w:rPr>
          <w:rFonts w:ascii="Times New Roman" w:hAnsi="Times New Roman"/>
        </w:rPr>
        <w:t>S</w:t>
      </w:r>
      <w:r w:rsidR="00380176" w:rsidRPr="003E78B3">
        <w:rPr>
          <w:rFonts w:ascii="Times New Roman" w:hAnsi="Times New Roman"/>
        </w:rPr>
        <w:t>pokespersons</w:t>
      </w:r>
      <w:r w:rsidRPr="003E78B3">
        <w:rPr>
          <w:rFonts w:ascii="Times New Roman" w:hAnsi="Times New Roman"/>
        </w:rPr>
        <w:t xml:space="preserve"> share their table’s headline visually</w:t>
      </w:r>
      <w:r w:rsidR="00CC46D6" w:rsidRPr="003E78B3">
        <w:rPr>
          <w:rFonts w:ascii="Times New Roman" w:hAnsi="Times New Roman"/>
        </w:rPr>
        <w:t xml:space="preserve"> for the whole group</w:t>
      </w:r>
      <w:r w:rsidRPr="003E78B3">
        <w:rPr>
          <w:rFonts w:ascii="Times New Roman" w:hAnsi="Times New Roman"/>
        </w:rPr>
        <w:t>.</w:t>
      </w:r>
      <w:r w:rsidR="003E78B3">
        <w:rPr>
          <w:rFonts w:ascii="Times New Roman" w:hAnsi="Times New Roman"/>
        </w:rPr>
        <w:t xml:space="preserve"> </w:t>
      </w:r>
      <w:r w:rsidRPr="003E78B3">
        <w:rPr>
          <w:rFonts w:ascii="Times New Roman" w:hAnsi="Times New Roman"/>
        </w:rPr>
        <w:t>Is there a white board?</w:t>
      </w:r>
      <w:r w:rsidR="003E78B3">
        <w:rPr>
          <w:rFonts w:ascii="Times New Roman" w:hAnsi="Times New Roman"/>
        </w:rPr>
        <w:t xml:space="preserve"> </w:t>
      </w:r>
      <w:r w:rsidRPr="003E78B3">
        <w:rPr>
          <w:rFonts w:ascii="Times New Roman" w:hAnsi="Times New Roman"/>
        </w:rPr>
        <w:t>Can they be listed on a piece of paper that is projected on a docu-cam?</w:t>
      </w:r>
      <w:r w:rsidR="003E78B3">
        <w:rPr>
          <w:rFonts w:ascii="Times New Roman" w:hAnsi="Times New Roman"/>
        </w:rPr>
        <w:t xml:space="preserve"> </w:t>
      </w:r>
      <w:r w:rsidRPr="003E78B3">
        <w:rPr>
          <w:rFonts w:ascii="Times New Roman" w:hAnsi="Times New Roman"/>
        </w:rPr>
        <w:t xml:space="preserve">Can each </w:t>
      </w:r>
      <w:r w:rsidR="00272CCD">
        <w:rPr>
          <w:rFonts w:ascii="Times New Roman" w:hAnsi="Times New Roman"/>
        </w:rPr>
        <w:t>R</w:t>
      </w:r>
      <w:r w:rsidRPr="003E78B3">
        <w:rPr>
          <w:rFonts w:ascii="Times New Roman" w:hAnsi="Times New Roman"/>
        </w:rPr>
        <w:t xml:space="preserve">ecorder send their table’s headline electronically to the GC facilitator for this </w:t>
      </w:r>
      <w:r w:rsidR="00F8780A" w:rsidRPr="003E78B3">
        <w:rPr>
          <w:rFonts w:ascii="Times New Roman" w:hAnsi="Times New Roman"/>
        </w:rPr>
        <w:t>section so that all the headlines</w:t>
      </w:r>
      <w:r w:rsidR="00380176" w:rsidRPr="003E78B3">
        <w:rPr>
          <w:rFonts w:ascii="Times New Roman" w:hAnsi="Times New Roman"/>
        </w:rPr>
        <w:t xml:space="preserve"> will appear on the screen?</w:t>
      </w:r>
      <w:r w:rsidR="003E78B3">
        <w:rPr>
          <w:rFonts w:ascii="Times New Roman" w:hAnsi="Times New Roman"/>
        </w:rPr>
        <w:t xml:space="preserve"> </w:t>
      </w:r>
      <w:r w:rsidR="00380176" w:rsidRPr="003E78B3">
        <w:rPr>
          <w:rFonts w:ascii="Times New Roman" w:hAnsi="Times New Roman"/>
        </w:rPr>
        <w:t>All the headlines need to be visible at once for the Commonalities step.</w:t>
      </w:r>
    </w:p>
    <w:p w:rsidR="00366EE5" w:rsidRPr="003E78B3" w:rsidRDefault="00ED4707" w:rsidP="003E78B3">
      <w:pPr>
        <w:pStyle w:val="ListParagraph"/>
        <w:numPr>
          <w:ilvl w:val="1"/>
          <w:numId w:val="2"/>
        </w:numPr>
        <w:rPr>
          <w:rFonts w:ascii="Times New Roman" w:hAnsi="Times New Roman"/>
        </w:rPr>
      </w:pPr>
      <w:r w:rsidRPr="003E78B3">
        <w:rPr>
          <w:rFonts w:ascii="Times New Roman" w:hAnsi="Times New Roman"/>
        </w:rPr>
        <w:lastRenderedPageBreak/>
        <w:t xml:space="preserve">I suggest using </w:t>
      </w:r>
      <w:r w:rsidR="00366EE5" w:rsidRPr="003E78B3">
        <w:rPr>
          <w:rFonts w:ascii="Times New Roman" w:hAnsi="Times New Roman"/>
        </w:rPr>
        <w:t>sentence strips instead of electronic devices for the Co</w:t>
      </w:r>
      <w:r w:rsidR="00037D24" w:rsidRPr="003E78B3">
        <w:rPr>
          <w:rFonts w:ascii="Times New Roman" w:hAnsi="Times New Roman"/>
        </w:rPr>
        <w:t>llective Commitments activity because everything around the room can be easily seen at a glance.</w:t>
      </w:r>
      <w:r w:rsidR="003E78B3">
        <w:rPr>
          <w:rFonts w:ascii="Times New Roman" w:hAnsi="Times New Roman"/>
        </w:rPr>
        <w:t xml:space="preserve"> </w:t>
      </w:r>
      <w:r w:rsidRPr="003E78B3">
        <w:rPr>
          <w:rFonts w:ascii="Times New Roman" w:hAnsi="Times New Roman"/>
        </w:rPr>
        <w:t>People also tend to become quickly disengaged when only one person is doing the group’s work on a device and the rest of the group cannot see the work in progress.</w:t>
      </w:r>
    </w:p>
    <w:p w:rsidR="00ED4707" w:rsidRPr="003E78B3" w:rsidRDefault="00366EE5" w:rsidP="003E78B3">
      <w:pPr>
        <w:pStyle w:val="ListParagraph"/>
        <w:numPr>
          <w:ilvl w:val="1"/>
          <w:numId w:val="2"/>
        </w:numPr>
        <w:rPr>
          <w:rFonts w:ascii="Times New Roman" w:hAnsi="Times New Roman"/>
        </w:rPr>
      </w:pPr>
      <w:r w:rsidRPr="003E78B3">
        <w:rPr>
          <w:rFonts w:ascii="Times New Roman" w:hAnsi="Times New Roman"/>
        </w:rPr>
        <w:t xml:space="preserve">If there are more than </w:t>
      </w:r>
      <w:r w:rsidR="00272CCD">
        <w:rPr>
          <w:rFonts w:ascii="Times New Roman" w:hAnsi="Times New Roman"/>
        </w:rPr>
        <w:t>seven</w:t>
      </w:r>
      <w:r w:rsidRPr="003E78B3">
        <w:rPr>
          <w:rFonts w:ascii="Times New Roman" w:hAnsi="Times New Roman"/>
        </w:rPr>
        <w:t xml:space="preserve"> table groups, </w:t>
      </w:r>
      <w:r w:rsidR="00272CCD">
        <w:rPr>
          <w:rFonts w:ascii="Times New Roman" w:hAnsi="Times New Roman"/>
        </w:rPr>
        <w:t>two</w:t>
      </w:r>
      <w:r w:rsidRPr="003E78B3">
        <w:rPr>
          <w:rFonts w:ascii="Times New Roman" w:hAnsi="Times New Roman"/>
        </w:rPr>
        <w:t xml:space="preserve"> or more groups can work</w:t>
      </w:r>
      <w:r w:rsidR="00CC46D6" w:rsidRPr="003E78B3">
        <w:rPr>
          <w:rFonts w:ascii="Times New Roman" w:hAnsi="Times New Roman"/>
        </w:rPr>
        <w:t xml:space="preserve"> on a single category, then </w:t>
      </w:r>
      <w:r w:rsidR="00272CCD">
        <w:rPr>
          <w:rFonts w:ascii="Times New Roman" w:hAnsi="Times New Roman"/>
        </w:rPr>
        <w:t>one to two</w:t>
      </w:r>
      <w:r w:rsidR="00CC46D6" w:rsidRPr="003E78B3">
        <w:rPr>
          <w:rFonts w:ascii="Times New Roman" w:hAnsi="Times New Roman"/>
        </w:rPr>
        <w:t xml:space="preserve"> reps from each of the same-category groups can come together to write a final version of that “We will . . .” commitment statement.</w:t>
      </w:r>
      <w:r w:rsidRPr="003E78B3">
        <w:rPr>
          <w:rFonts w:ascii="Times New Roman" w:hAnsi="Times New Roman"/>
        </w:rPr>
        <w:t xml:space="preserve"> </w:t>
      </w:r>
    </w:p>
    <w:p w:rsidR="00380176" w:rsidRPr="003E78B3" w:rsidRDefault="00ED4707" w:rsidP="003E78B3">
      <w:pPr>
        <w:pStyle w:val="ListParagraph"/>
        <w:numPr>
          <w:ilvl w:val="1"/>
          <w:numId w:val="2"/>
        </w:numPr>
        <w:rPr>
          <w:rFonts w:ascii="Times New Roman" w:hAnsi="Times New Roman"/>
        </w:rPr>
      </w:pPr>
      <w:r w:rsidRPr="003E78B3">
        <w:rPr>
          <w:rFonts w:ascii="Times New Roman" w:hAnsi="Times New Roman"/>
        </w:rPr>
        <w:t xml:space="preserve">I suggest having a member of the office staff type the </w:t>
      </w:r>
      <w:r w:rsidR="008900C1" w:rsidRPr="003E78B3">
        <w:rPr>
          <w:rFonts w:ascii="Times New Roman" w:hAnsi="Times New Roman"/>
        </w:rPr>
        <w:t xml:space="preserve">finalized </w:t>
      </w:r>
      <w:r w:rsidRPr="003E78B3">
        <w:rPr>
          <w:rFonts w:ascii="Times New Roman" w:hAnsi="Times New Roman"/>
        </w:rPr>
        <w:t>Collective Commitments and having the document enlarged to poster size.</w:t>
      </w:r>
      <w:r w:rsidR="003E78B3">
        <w:rPr>
          <w:rFonts w:ascii="Times New Roman" w:hAnsi="Times New Roman"/>
        </w:rPr>
        <w:t xml:space="preserve"> </w:t>
      </w:r>
      <w:r w:rsidRPr="003E78B3">
        <w:rPr>
          <w:rFonts w:ascii="Times New Roman" w:hAnsi="Times New Roman"/>
        </w:rPr>
        <w:t>Then at the next full-staff meeting, ask each teacher to sign the poster with the original groups’ work posted for reference.</w:t>
      </w:r>
      <w:r w:rsidR="003E78B3">
        <w:rPr>
          <w:rFonts w:ascii="Times New Roman" w:hAnsi="Times New Roman"/>
        </w:rPr>
        <w:t xml:space="preserve"> </w:t>
      </w:r>
      <w:r w:rsidRPr="003E78B3">
        <w:rPr>
          <w:rFonts w:ascii="Times New Roman" w:hAnsi="Times New Roman"/>
        </w:rPr>
        <w:t xml:space="preserve">This is </w:t>
      </w:r>
      <w:r w:rsidR="009816F6" w:rsidRPr="003E78B3">
        <w:rPr>
          <w:rFonts w:ascii="Times New Roman" w:hAnsi="Times New Roman"/>
        </w:rPr>
        <w:t>especially</w:t>
      </w:r>
      <w:r w:rsidRPr="003E78B3">
        <w:rPr>
          <w:rFonts w:ascii="Times New Roman" w:hAnsi="Times New Roman"/>
        </w:rPr>
        <w:t xml:space="preserve"> important at a school where trust has historically been low; teachers need to see that the </w:t>
      </w:r>
      <w:r w:rsidR="008900C1" w:rsidRPr="003E78B3">
        <w:rPr>
          <w:rFonts w:ascii="Times New Roman" w:hAnsi="Times New Roman"/>
        </w:rPr>
        <w:t>printed</w:t>
      </w:r>
      <w:r w:rsidRPr="003E78B3">
        <w:rPr>
          <w:rFonts w:ascii="Times New Roman" w:hAnsi="Times New Roman"/>
        </w:rPr>
        <w:t xml:space="preserve"> document matches their work exactly.</w:t>
      </w:r>
    </w:p>
    <w:p w:rsidR="00380176" w:rsidRPr="003E78B3" w:rsidRDefault="00380176" w:rsidP="003E78B3">
      <w:pPr>
        <w:pStyle w:val="ListParagraph"/>
        <w:numPr>
          <w:ilvl w:val="1"/>
          <w:numId w:val="2"/>
        </w:numPr>
        <w:rPr>
          <w:rFonts w:ascii="Times New Roman" w:hAnsi="Times New Roman"/>
        </w:rPr>
      </w:pPr>
      <w:r w:rsidRPr="003E78B3">
        <w:rPr>
          <w:rFonts w:ascii="Times New Roman" w:hAnsi="Times New Roman"/>
        </w:rPr>
        <w:t>As discussed, all the headlines should be collected and assigned to an ad hoc committee, or returned to the GC, for the drafting of a final Vision Statement/Headline, and/or the creation of an illustrated poster.</w:t>
      </w:r>
      <w:r w:rsidR="003E78B3">
        <w:rPr>
          <w:rFonts w:ascii="Times New Roman" w:hAnsi="Times New Roman"/>
        </w:rPr>
        <w:t xml:space="preserve"> </w:t>
      </w:r>
      <w:r w:rsidRPr="003E78B3">
        <w:rPr>
          <w:rFonts w:ascii="Times New Roman" w:hAnsi="Times New Roman"/>
        </w:rPr>
        <w:t>The ideal placement for display is in the staff lounge, along with the finalized Mission Statement.</w:t>
      </w:r>
    </w:p>
    <w:p w:rsidR="00D0399F" w:rsidRPr="003E78B3" w:rsidRDefault="009816F6" w:rsidP="003E78B3">
      <w:pPr>
        <w:pStyle w:val="ListParagraph"/>
        <w:numPr>
          <w:ilvl w:val="1"/>
          <w:numId w:val="2"/>
        </w:numPr>
        <w:rPr>
          <w:rFonts w:ascii="Times New Roman" w:hAnsi="Times New Roman"/>
        </w:rPr>
      </w:pPr>
      <w:r w:rsidRPr="003E78B3">
        <w:rPr>
          <w:rFonts w:ascii="Times New Roman" w:hAnsi="Times New Roman"/>
        </w:rPr>
        <w:t>For additional suggestions about</w:t>
      </w:r>
      <w:r w:rsidR="008900C1" w:rsidRPr="003E78B3">
        <w:rPr>
          <w:rFonts w:ascii="Times New Roman" w:hAnsi="Times New Roman"/>
        </w:rPr>
        <w:t xml:space="preserve"> conducting</w:t>
      </w:r>
      <w:r w:rsidR="00D0399F" w:rsidRPr="003E78B3">
        <w:rPr>
          <w:rFonts w:ascii="Times New Roman" w:hAnsi="Times New Roman"/>
        </w:rPr>
        <w:t xml:space="preserve"> full-staff PD, see </w:t>
      </w:r>
      <w:r w:rsidR="009C6990" w:rsidRPr="003E78B3">
        <w:rPr>
          <w:rFonts w:ascii="Times New Roman" w:hAnsi="Times New Roman"/>
        </w:rPr>
        <w:t>Ancillary Materials for this book</w:t>
      </w:r>
    </w:p>
    <w:p w:rsidR="00D0399F" w:rsidRPr="003E78B3" w:rsidRDefault="009A7288" w:rsidP="003E78B3">
      <w:pPr>
        <w:pStyle w:val="ListParagraph"/>
        <w:numPr>
          <w:ilvl w:val="0"/>
          <w:numId w:val="2"/>
        </w:numPr>
        <w:rPr>
          <w:rFonts w:ascii="Times New Roman" w:hAnsi="Times New Roman"/>
        </w:rPr>
      </w:pPr>
      <w:r w:rsidRPr="003E78B3">
        <w:rPr>
          <w:rFonts w:ascii="Times New Roman" w:hAnsi="Times New Roman"/>
        </w:rPr>
        <w:t>As discussed in Chapter 4</w:t>
      </w:r>
      <w:r w:rsidR="00D0399F" w:rsidRPr="003E78B3">
        <w:rPr>
          <w:rFonts w:ascii="Times New Roman" w:hAnsi="Times New Roman"/>
        </w:rPr>
        <w:t>, be sure that each GC member who is willing to help co-</w:t>
      </w:r>
      <w:r w:rsidR="00484BEF" w:rsidRPr="003E78B3">
        <w:rPr>
          <w:rFonts w:ascii="Times New Roman" w:hAnsi="Times New Roman"/>
        </w:rPr>
        <w:t>facilitate is given a part to play</w:t>
      </w:r>
      <w:r w:rsidR="00D0399F" w:rsidRPr="003E78B3">
        <w:rPr>
          <w:rFonts w:ascii="Times New Roman" w:hAnsi="Times New Roman"/>
        </w:rPr>
        <w:t>.</w:t>
      </w:r>
      <w:r w:rsidR="003E78B3">
        <w:rPr>
          <w:rFonts w:ascii="Times New Roman" w:hAnsi="Times New Roman"/>
        </w:rPr>
        <w:t xml:space="preserve"> </w:t>
      </w:r>
      <w:r w:rsidR="00D0399F" w:rsidRPr="003E78B3">
        <w:rPr>
          <w:rFonts w:ascii="Times New Roman" w:hAnsi="Times New Roman"/>
        </w:rPr>
        <w:t>Those who do not wish to facilitate for the large group can assist with other preparation and help with logistics during the session.</w:t>
      </w:r>
    </w:p>
    <w:p w:rsidR="00CC46D6" w:rsidRPr="00626CFE" w:rsidRDefault="00CC46D6" w:rsidP="00366EE5">
      <w:pPr>
        <w:ind w:left="720"/>
        <w:rPr>
          <w:rFonts w:ascii="Times New Roman" w:hAnsi="Times New Roman"/>
        </w:rPr>
      </w:pPr>
    </w:p>
    <w:p w:rsidR="00F27FE4" w:rsidRPr="00626CFE" w:rsidRDefault="00F27FE4" w:rsidP="00F27FE4">
      <w:pPr>
        <w:rPr>
          <w:rFonts w:ascii="Times New Roman" w:hAnsi="Times New Roman"/>
          <w:b/>
          <w:u w:val="single"/>
        </w:rPr>
      </w:pPr>
      <w:r w:rsidRPr="00626CFE">
        <w:rPr>
          <w:rFonts w:ascii="Times New Roman" w:hAnsi="Times New Roman"/>
          <w:b/>
          <w:u w:val="single"/>
        </w:rPr>
        <w:t>Agenda Item 6</w:t>
      </w:r>
      <w:r w:rsidR="003E78B3">
        <w:rPr>
          <w:rFonts w:ascii="Times New Roman" w:hAnsi="Times New Roman"/>
          <w:b/>
          <w:u w:val="single"/>
        </w:rPr>
        <w:t>:</w:t>
      </w:r>
      <w:r w:rsidRPr="00626CFE">
        <w:rPr>
          <w:rFonts w:ascii="Times New Roman" w:hAnsi="Times New Roman"/>
          <w:b/>
          <w:u w:val="single"/>
        </w:rPr>
        <w:t xml:space="preserve"> Tool Kit</w:t>
      </w:r>
      <w:r w:rsidR="003E78B3">
        <w:rPr>
          <w:rFonts w:ascii="Times New Roman" w:hAnsi="Times New Roman"/>
          <w:b/>
          <w:u w:val="single"/>
        </w:rPr>
        <w:t>—</w:t>
      </w:r>
      <w:r w:rsidRPr="00626CFE">
        <w:rPr>
          <w:rFonts w:ascii="Times New Roman" w:hAnsi="Times New Roman"/>
          <w:b/>
          <w:u w:val="single"/>
        </w:rPr>
        <w:t xml:space="preserve">Facilitation Notes </w:t>
      </w:r>
    </w:p>
    <w:p w:rsidR="00F27FE4" w:rsidRPr="003E78B3" w:rsidRDefault="00F27FE4" w:rsidP="003E78B3">
      <w:pPr>
        <w:pStyle w:val="ListParagraph"/>
        <w:numPr>
          <w:ilvl w:val="0"/>
          <w:numId w:val="3"/>
        </w:numPr>
        <w:rPr>
          <w:rFonts w:ascii="Times New Roman" w:hAnsi="Times New Roman"/>
        </w:rPr>
      </w:pPr>
      <w:r w:rsidRPr="003E78B3">
        <w:rPr>
          <w:rFonts w:ascii="Times New Roman" w:hAnsi="Times New Roman"/>
        </w:rPr>
        <w:t>Team members can add today’s new tools to their Tool Kit lists</w:t>
      </w:r>
      <w:r w:rsidR="00272CCD">
        <w:rPr>
          <w:rFonts w:ascii="Times New Roman" w:hAnsi="Times New Roman"/>
        </w:rPr>
        <w:t>.</w:t>
      </w:r>
    </w:p>
    <w:p w:rsidR="00F27FE4" w:rsidRPr="003E78B3" w:rsidRDefault="00F27FE4" w:rsidP="003E78B3">
      <w:pPr>
        <w:pStyle w:val="ListParagraph"/>
        <w:numPr>
          <w:ilvl w:val="1"/>
          <w:numId w:val="3"/>
        </w:numPr>
        <w:rPr>
          <w:rFonts w:ascii="Times New Roman" w:hAnsi="Times New Roman"/>
        </w:rPr>
      </w:pPr>
      <w:r w:rsidRPr="003E78B3">
        <w:rPr>
          <w:rFonts w:ascii="Times New Roman" w:hAnsi="Times New Roman"/>
        </w:rPr>
        <w:t>Student Work Protocol</w:t>
      </w:r>
    </w:p>
    <w:p w:rsidR="009E337B" w:rsidRPr="00626CFE" w:rsidRDefault="009E337B" w:rsidP="009E337B">
      <w:pPr>
        <w:rPr>
          <w:rFonts w:ascii="Times New Roman" w:hAnsi="Times New Roman"/>
        </w:rPr>
      </w:pPr>
    </w:p>
    <w:p w:rsidR="009E337B" w:rsidRPr="00626CFE" w:rsidRDefault="009E337B" w:rsidP="00626CFE">
      <w:pPr>
        <w:rPr>
          <w:rFonts w:ascii="Times New Roman" w:hAnsi="Times New Roman"/>
          <w:b/>
          <w:u w:val="single"/>
        </w:rPr>
      </w:pPr>
      <w:r w:rsidRPr="00626CFE">
        <w:rPr>
          <w:rFonts w:ascii="Times New Roman" w:hAnsi="Times New Roman"/>
          <w:b/>
          <w:u w:val="single"/>
        </w:rPr>
        <w:t>Agenda Item 7</w:t>
      </w:r>
      <w:r w:rsidR="003E78B3">
        <w:rPr>
          <w:rFonts w:ascii="Times New Roman" w:hAnsi="Times New Roman"/>
          <w:b/>
          <w:u w:val="single"/>
        </w:rPr>
        <w:t>:</w:t>
      </w:r>
      <w:r w:rsidRPr="00626CFE">
        <w:rPr>
          <w:rFonts w:ascii="Times New Roman" w:hAnsi="Times New Roman"/>
          <w:b/>
          <w:u w:val="single"/>
        </w:rPr>
        <w:t xml:space="preserve"> Evaluate Norms</w:t>
      </w:r>
      <w:r w:rsidR="003E78B3">
        <w:rPr>
          <w:rFonts w:ascii="Times New Roman" w:hAnsi="Times New Roman"/>
          <w:b/>
          <w:u w:val="single"/>
        </w:rPr>
        <w:t>—</w:t>
      </w:r>
      <w:r w:rsidRPr="00626CFE">
        <w:rPr>
          <w:rFonts w:ascii="Times New Roman" w:hAnsi="Times New Roman"/>
          <w:b/>
          <w:u w:val="single"/>
        </w:rPr>
        <w:t xml:space="preserve">Facilitation Notes </w:t>
      </w:r>
    </w:p>
    <w:p w:rsidR="00E24E2A" w:rsidRPr="003E78B3" w:rsidRDefault="00E24E2A" w:rsidP="003E78B3">
      <w:pPr>
        <w:pStyle w:val="ListParagraph"/>
        <w:numPr>
          <w:ilvl w:val="0"/>
          <w:numId w:val="3"/>
        </w:numPr>
        <w:rPr>
          <w:rFonts w:ascii="Times New Roman" w:hAnsi="Times New Roman"/>
        </w:rPr>
      </w:pPr>
      <w:r w:rsidRPr="003E78B3">
        <w:rPr>
          <w:rFonts w:ascii="Times New Roman" w:hAnsi="Times New Roman"/>
        </w:rPr>
        <w:t>Please see detailed facilitation notes in Ancillary Materials for Getting Started.</w:t>
      </w:r>
    </w:p>
    <w:p w:rsidR="009E337B" w:rsidRPr="00626CFE" w:rsidRDefault="009E337B" w:rsidP="003E78B3">
      <w:pPr>
        <w:rPr>
          <w:rFonts w:ascii="Times New Roman" w:hAnsi="Times New Roman"/>
          <w:i/>
        </w:rPr>
      </w:pPr>
      <w:r w:rsidRPr="00626CFE">
        <w:rPr>
          <w:rFonts w:ascii="Times New Roman" w:hAnsi="Times New Roman"/>
          <w:i/>
        </w:rPr>
        <w:t>Resist the temptation to skip this item!</w:t>
      </w:r>
    </w:p>
    <w:p w:rsidR="009E337B" w:rsidRPr="00626CFE" w:rsidRDefault="009E337B" w:rsidP="003E78B3">
      <w:pPr>
        <w:rPr>
          <w:rFonts w:ascii="Times New Roman" w:hAnsi="Times New Roman"/>
        </w:rPr>
      </w:pPr>
      <w:r w:rsidRPr="00626CFE">
        <w:rPr>
          <w:rFonts w:ascii="Times New Roman" w:hAnsi="Times New Roman"/>
          <w:i/>
        </w:rPr>
        <w:t xml:space="preserve"> </w:t>
      </w:r>
    </w:p>
    <w:p w:rsidR="00C05928" w:rsidRPr="00626CFE" w:rsidRDefault="00C05928" w:rsidP="00626CFE">
      <w:pPr>
        <w:rPr>
          <w:rFonts w:ascii="Times New Roman" w:hAnsi="Times New Roman"/>
        </w:rPr>
      </w:pPr>
    </w:p>
    <w:sectPr w:rsidR="00C05928" w:rsidRPr="00626CFE" w:rsidSect="00C05928">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C14" w:rsidRDefault="00272CCD">
      <w:r>
        <w:separator/>
      </w:r>
    </w:p>
  </w:endnote>
  <w:endnote w:type="continuationSeparator" w:id="0">
    <w:p w:rsidR="002B5C14" w:rsidRDefault="00272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neva">
    <w:altName w:val="Arial"/>
    <w:charset w:val="00"/>
    <w:family w:val="auto"/>
    <w:pitch w:val="variable"/>
    <w:sig w:usb0="00000003" w:usb1="00000000" w:usb2="00000000" w:usb3="00000000" w:csb0="00000001" w:csb1="00000000"/>
  </w:font>
  <w:font w:name="ヒラギノ角ゴ Pro W3">
    <w:altName w:val="MS Mincho"/>
    <w:charset w:val="4E"/>
    <w:family w:val="auto"/>
    <w:pitch w:val="variable"/>
    <w:sig w:usb0="00000000" w:usb1="00000000" w:usb2="01000407" w:usb3="00000000" w:csb0="0002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C14" w:rsidRDefault="00272CCD">
      <w:r>
        <w:separator/>
      </w:r>
    </w:p>
  </w:footnote>
  <w:footnote w:type="continuationSeparator" w:id="0">
    <w:p w:rsidR="002B5C14" w:rsidRDefault="00272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07" w:rsidRDefault="002B5C14" w:rsidP="009C375D">
    <w:pPr>
      <w:pStyle w:val="Header"/>
      <w:framePr w:wrap="around" w:vAnchor="text" w:hAnchor="margin" w:xAlign="right" w:y="1"/>
      <w:rPr>
        <w:rStyle w:val="PageNumber"/>
        <w:rFonts w:ascii="Geneva" w:eastAsia="ヒラギノ角ゴ Pro W3" w:hAnsi="Geneva" w:cs="Times New Roman"/>
        <w:color w:val="000000"/>
      </w:rPr>
    </w:pPr>
    <w:r>
      <w:rPr>
        <w:rStyle w:val="PageNumber"/>
      </w:rPr>
      <w:fldChar w:fldCharType="begin"/>
    </w:r>
    <w:r w:rsidR="00ED4707">
      <w:rPr>
        <w:rStyle w:val="PageNumber"/>
      </w:rPr>
      <w:instrText xml:space="preserve">PAGE  </w:instrText>
    </w:r>
    <w:r>
      <w:rPr>
        <w:rStyle w:val="PageNumber"/>
      </w:rPr>
      <w:fldChar w:fldCharType="end"/>
    </w:r>
  </w:p>
  <w:p w:rsidR="00ED4707" w:rsidRDefault="00ED4707" w:rsidP="009C375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07" w:rsidRDefault="00ED4707" w:rsidP="009C375D">
    <w:pPr>
      <w:pStyle w:val="Header"/>
      <w:framePr w:wrap="around" w:vAnchor="text" w:hAnchor="margin" w:xAlign="right" w:y="1"/>
      <w:rPr>
        <w:rStyle w:val="PageNumber"/>
        <w:rFonts w:ascii="Geneva" w:eastAsia="ヒラギノ角ゴ Pro W3" w:hAnsi="Geneva" w:cs="Times New Roman"/>
        <w:color w:val="000000"/>
      </w:rPr>
    </w:pPr>
  </w:p>
  <w:p w:rsidR="00ED4707" w:rsidRDefault="00ED4707" w:rsidP="009C375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03468"/>
    <w:multiLevelType w:val="hybridMultilevel"/>
    <w:tmpl w:val="6206F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1092BD5"/>
    <w:multiLevelType w:val="hybridMultilevel"/>
    <w:tmpl w:val="5956A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1515C54"/>
    <w:multiLevelType w:val="hybridMultilevel"/>
    <w:tmpl w:val="A136FC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NotTrackMoves/>
  <w:documentProtection w:edit="trackedChanges" w:enforcement="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D02429"/>
    <w:rsid w:val="0001306B"/>
    <w:rsid w:val="0001376D"/>
    <w:rsid w:val="00021A1F"/>
    <w:rsid w:val="00037D24"/>
    <w:rsid w:val="00040C27"/>
    <w:rsid w:val="00073651"/>
    <w:rsid w:val="0007602D"/>
    <w:rsid w:val="00085FBF"/>
    <w:rsid w:val="000874D0"/>
    <w:rsid w:val="000A2B77"/>
    <w:rsid w:val="000B6306"/>
    <w:rsid w:val="00103D79"/>
    <w:rsid w:val="00120BA8"/>
    <w:rsid w:val="00127D0B"/>
    <w:rsid w:val="00132EBE"/>
    <w:rsid w:val="00144980"/>
    <w:rsid w:val="0016327A"/>
    <w:rsid w:val="001A1D2C"/>
    <w:rsid w:val="001C2183"/>
    <w:rsid w:val="002045B6"/>
    <w:rsid w:val="00207543"/>
    <w:rsid w:val="002266E9"/>
    <w:rsid w:val="0025056E"/>
    <w:rsid w:val="0025728D"/>
    <w:rsid w:val="00272CCD"/>
    <w:rsid w:val="00287365"/>
    <w:rsid w:val="002A5A32"/>
    <w:rsid w:val="002A751C"/>
    <w:rsid w:val="002B5C14"/>
    <w:rsid w:val="002C2480"/>
    <w:rsid w:val="002C2DC8"/>
    <w:rsid w:val="002C515E"/>
    <w:rsid w:val="00327D03"/>
    <w:rsid w:val="0033303A"/>
    <w:rsid w:val="00366EE5"/>
    <w:rsid w:val="00370033"/>
    <w:rsid w:val="00374C0F"/>
    <w:rsid w:val="00375317"/>
    <w:rsid w:val="00380176"/>
    <w:rsid w:val="0038086D"/>
    <w:rsid w:val="003A6801"/>
    <w:rsid w:val="003B1150"/>
    <w:rsid w:val="003B11F6"/>
    <w:rsid w:val="003C31D8"/>
    <w:rsid w:val="003D4F2B"/>
    <w:rsid w:val="003E78B3"/>
    <w:rsid w:val="003F0F6F"/>
    <w:rsid w:val="003F20DC"/>
    <w:rsid w:val="003F2FCA"/>
    <w:rsid w:val="00406092"/>
    <w:rsid w:val="004260CB"/>
    <w:rsid w:val="004266E9"/>
    <w:rsid w:val="00434977"/>
    <w:rsid w:val="004456B3"/>
    <w:rsid w:val="00473B86"/>
    <w:rsid w:val="00484BEF"/>
    <w:rsid w:val="004A2B7A"/>
    <w:rsid w:val="004D7352"/>
    <w:rsid w:val="004E2BBD"/>
    <w:rsid w:val="004E5569"/>
    <w:rsid w:val="00512236"/>
    <w:rsid w:val="00536BB6"/>
    <w:rsid w:val="00546E75"/>
    <w:rsid w:val="005B116E"/>
    <w:rsid w:val="005B3E9B"/>
    <w:rsid w:val="005C2D81"/>
    <w:rsid w:val="005E3434"/>
    <w:rsid w:val="005F4B33"/>
    <w:rsid w:val="005F716C"/>
    <w:rsid w:val="00612867"/>
    <w:rsid w:val="00613BA0"/>
    <w:rsid w:val="00626CFE"/>
    <w:rsid w:val="00630573"/>
    <w:rsid w:val="0063436A"/>
    <w:rsid w:val="00635735"/>
    <w:rsid w:val="006813C1"/>
    <w:rsid w:val="006953D2"/>
    <w:rsid w:val="006A6444"/>
    <w:rsid w:val="006D0876"/>
    <w:rsid w:val="006D62C9"/>
    <w:rsid w:val="00700BB8"/>
    <w:rsid w:val="00703DDD"/>
    <w:rsid w:val="00751AF9"/>
    <w:rsid w:val="00755599"/>
    <w:rsid w:val="00755C4A"/>
    <w:rsid w:val="00760595"/>
    <w:rsid w:val="007773DC"/>
    <w:rsid w:val="0079546C"/>
    <w:rsid w:val="00795E7E"/>
    <w:rsid w:val="007A07AA"/>
    <w:rsid w:val="007A1465"/>
    <w:rsid w:val="007C4155"/>
    <w:rsid w:val="007D5FE8"/>
    <w:rsid w:val="008069B0"/>
    <w:rsid w:val="0081708E"/>
    <w:rsid w:val="00822A16"/>
    <w:rsid w:val="00825814"/>
    <w:rsid w:val="00833D96"/>
    <w:rsid w:val="0084114D"/>
    <w:rsid w:val="008463F9"/>
    <w:rsid w:val="0085033D"/>
    <w:rsid w:val="008900C1"/>
    <w:rsid w:val="00892A67"/>
    <w:rsid w:val="00893368"/>
    <w:rsid w:val="008961C2"/>
    <w:rsid w:val="008A3A50"/>
    <w:rsid w:val="008A5F1B"/>
    <w:rsid w:val="008F0A89"/>
    <w:rsid w:val="008F2D07"/>
    <w:rsid w:val="009003E9"/>
    <w:rsid w:val="00904AF2"/>
    <w:rsid w:val="00910F8B"/>
    <w:rsid w:val="009816F6"/>
    <w:rsid w:val="00992676"/>
    <w:rsid w:val="009A7288"/>
    <w:rsid w:val="009C375D"/>
    <w:rsid w:val="009C6990"/>
    <w:rsid w:val="009C7BE6"/>
    <w:rsid w:val="009E337B"/>
    <w:rsid w:val="009F0B06"/>
    <w:rsid w:val="009F3784"/>
    <w:rsid w:val="00A00438"/>
    <w:rsid w:val="00A959E0"/>
    <w:rsid w:val="00AA31CA"/>
    <w:rsid w:val="00AA476F"/>
    <w:rsid w:val="00AB4577"/>
    <w:rsid w:val="00AC4A30"/>
    <w:rsid w:val="00AC736D"/>
    <w:rsid w:val="00B32CE2"/>
    <w:rsid w:val="00B47215"/>
    <w:rsid w:val="00B531B0"/>
    <w:rsid w:val="00B828F4"/>
    <w:rsid w:val="00B9644E"/>
    <w:rsid w:val="00BB50F8"/>
    <w:rsid w:val="00BC790C"/>
    <w:rsid w:val="00BD5310"/>
    <w:rsid w:val="00BE0A9C"/>
    <w:rsid w:val="00BF7955"/>
    <w:rsid w:val="00C05928"/>
    <w:rsid w:val="00C152BA"/>
    <w:rsid w:val="00C276C0"/>
    <w:rsid w:val="00C357F0"/>
    <w:rsid w:val="00C71C5B"/>
    <w:rsid w:val="00C8725E"/>
    <w:rsid w:val="00C94E9F"/>
    <w:rsid w:val="00CA057D"/>
    <w:rsid w:val="00CA35F3"/>
    <w:rsid w:val="00CC16A3"/>
    <w:rsid w:val="00CC46D6"/>
    <w:rsid w:val="00CE4B07"/>
    <w:rsid w:val="00CE4FB1"/>
    <w:rsid w:val="00CE5B39"/>
    <w:rsid w:val="00D02429"/>
    <w:rsid w:val="00D0399F"/>
    <w:rsid w:val="00D60021"/>
    <w:rsid w:val="00DA3B40"/>
    <w:rsid w:val="00DA4F28"/>
    <w:rsid w:val="00DA75CE"/>
    <w:rsid w:val="00DD6B33"/>
    <w:rsid w:val="00DD7D6F"/>
    <w:rsid w:val="00DF39B0"/>
    <w:rsid w:val="00E0099C"/>
    <w:rsid w:val="00E02290"/>
    <w:rsid w:val="00E07EE9"/>
    <w:rsid w:val="00E24E2A"/>
    <w:rsid w:val="00E302EA"/>
    <w:rsid w:val="00E310EB"/>
    <w:rsid w:val="00E474AE"/>
    <w:rsid w:val="00E54370"/>
    <w:rsid w:val="00E7701D"/>
    <w:rsid w:val="00EB2BD9"/>
    <w:rsid w:val="00ED4707"/>
    <w:rsid w:val="00EE0279"/>
    <w:rsid w:val="00EE4C24"/>
    <w:rsid w:val="00EF1A74"/>
    <w:rsid w:val="00F12E69"/>
    <w:rsid w:val="00F22378"/>
    <w:rsid w:val="00F27FE4"/>
    <w:rsid w:val="00F34695"/>
    <w:rsid w:val="00F52081"/>
    <w:rsid w:val="00F52285"/>
    <w:rsid w:val="00F70A4E"/>
    <w:rsid w:val="00F71427"/>
    <w:rsid w:val="00F761B2"/>
    <w:rsid w:val="00F77595"/>
    <w:rsid w:val="00F8041F"/>
    <w:rsid w:val="00F8780A"/>
    <w:rsid w:val="00F93070"/>
    <w:rsid w:val="00FC2BC3"/>
    <w:rsid w:val="00FD27DA"/>
    <w:rsid w:val="00FE45BA"/>
    <w:rsid w:val="00FF711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429"/>
    <w:rPr>
      <w:rFonts w:ascii="Geneva" w:eastAsia="ヒラギノ角ゴ Pro W3" w:hAnsi="Geneva"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3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9E337B"/>
    <w:rPr>
      <w:rFonts w:ascii="Comic Sans MS" w:eastAsia="Times New Roman" w:hAnsi="Comic Sans MS"/>
      <w:color w:val="auto"/>
      <w:sz w:val="18"/>
    </w:rPr>
  </w:style>
  <w:style w:type="character" w:customStyle="1" w:styleId="BodyTextChar">
    <w:name w:val="Body Text Char"/>
    <w:basedOn w:val="DefaultParagraphFont"/>
    <w:link w:val="BodyText"/>
    <w:rsid w:val="009E337B"/>
    <w:rPr>
      <w:rFonts w:ascii="Comic Sans MS" w:eastAsia="Times New Roman" w:hAnsi="Comic Sans MS" w:cs="Times New Roman"/>
      <w:sz w:val="18"/>
    </w:rPr>
  </w:style>
  <w:style w:type="character" w:styleId="Hyperlink">
    <w:name w:val="Hyperlink"/>
    <w:basedOn w:val="DefaultParagraphFont"/>
    <w:uiPriority w:val="99"/>
    <w:semiHidden/>
    <w:unhideWhenUsed/>
    <w:rsid w:val="009E337B"/>
    <w:rPr>
      <w:color w:val="0000FF" w:themeColor="hyperlink"/>
      <w:u w:val="single"/>
    </w:rPr>
  </w:style>
  <w:style w:type="character" w:styleId="FollowedHyperlink">
    <w:name w:val="FollowedHyperlink"/>
    <w:basedOn w:val="DefaultParagraphFont"/>
    <w:uiPriority w:val="99"/>
    <w:semiHidden/>
    <w:unhideWhenUsed/>
    <w:rsid w:val="009E337B"/>
    <w:rPr>
      <w:color w:val="800080" w:themeColor="followedHyperlink"/>
      <w:u w:val="single"/>
    </w:rPr>
  </w:style>
  <w:style w:type="paragraph" w:styleId="Header">
    <w:name w:val="header"/>
    <w:basedOn w:val="Normal"/>
    <w:link w:val="HeaderChar"/>
    <w:uiPriority w:val="99"/>
    <w:unhideWhenUsed/>
    <w:rsid w:val="009E337B"/>
    <w:pPr>
      <w:tabs>
        <w:tab w:val="center" w:pos="4320"/>
        <w:tab w:val="right" w:pos="8640"/>
      </w:tabs>
    </w:pPr>
    <w:rPr>
      <w:rFonts w:ascii="Comic Sans MS" w:eastAsiaTheme="minorHAnsi" w:hAnsi="Comic Sans MS" w:cstheme="minorBidi"/>
      <w:color w:val="auto"/>
    </w:rPr>
  </w:style>
  <w:style w:type="character" w:customStyle="1" w:styleId="HeaderChar">
    <w:name w:val="Header Char"/>
    <w:basedOn w:val="DefaultParagraphFont"/>
    <w:link w:val="Header"/>
    <w:uiPriority w:val="99"/>
    <w:rsid w:val="009E337B"/>
    <w:rPr>
      <w:rFonts w:ascii="Comic Sans MS" w:hAnsi="Comic Sans MS"/>
    </w:rPr>
  </w:style>
  <w:style w:type="character" w:styleId="PageNumber">
    <w:name w:val="page number"/>
    <w:basedOn w:val="DefaultParagraphFont"/>
    <w:uiPriority w:val="99"/>
    <w:semiHidden/>
    <w:unhideWhenUsed/>
    <w:rsid w:val="009E337B"/>
  </w:style>
  <w:style w:type="paragraph" w:styleId="ListParagraph">
    <w:name w:val="List Paragraph"/>
    <w:basedOn w:val="Normal"/>
    <w:uiPriority w:val="34"/>
    <w:qFormat/>
    <w:rsid w:val="003E78B3"/>
    <w:pPr>
      <w:ind w:left="720"/>
      <w:contextualSpacing/>
    </w:pPr>
  </w:style>
  <w:style w:type="paragraph" w:styleId="BalloonText">
    <w:name w:val="Balloon Text"/>
    <w:basedOn w:val="Normal"/>
    <w:link w:val="BalloonTextChar"/>
    <w:uiPriority w:val="99"/>
    <w:semiHidden/>
    <w:unhideWhenUsed/>
    <w:rsid w:val="003E78B3"/>
    <w:rPr>
      <w:rFonts w:ascii="Tahoma" w:hAnsi="Tahoma" w:cs="Tahoma"/>
      <w:sz w:val="16"/>
      <w:szCs w:val="16"/>
    </w:rPr>
  </w:style>
  <w:style w:type="character" w:customStyle="1" w:styleId="BalloonTextChar">
    <w:name w:val="Balloon Text Char"/>
    <w:basedOn w:val="DefaultParagraphFont"/>
    <w:link w:val="BalloonText"/>
    <w:uiPriority w:val="99"/>
    <w:semiHidden/>
    <w:rsid w:val="003E78B3"/>
    <w:rPr>
      <w:rFonts w:ascii="Tahoma" w:eastAsia="ヒラギノ角ゴ Pro W3" w:hAnsi="Tahoma" w:cs="Tahoma"/>
      <w:color w:val="000000"/>
      <w:sz w:val="16"/>
      <w:szCs w:val="16"/>
    </w:rPr>
  </w:style>
  <w:style w:type="paragraph" w:styleId="Footer">
    <w:name w:val="footer"/>
    <w:basedOn w:val="Normal"/>
    <w:link w:val="FooterChar"/>
    <w:uiPriority w:val="99"/>
    <w:unhideWhenUsed/>
    <w:rsid w:val="003E78B3"/>
    <w:pPr>
      <w:tabs>
        <w:tab w:val="center" w:pos="4680"/>
        <w:tab w:val="right" w:pos="9360"/>
      </w:tabs>
    </w:pPr>
  </w:style>
  <w:style w:type="character" w:customStyle="1" w:styleId="FooterChar">
    <w:name w:val="Footer Char"/>
    <w:basedOn w:val="DefaultParagraphFont"/>
    <w:link w:val="Footer"/>
    <w:uiPriority w:val="99"/>
    <w:rsid w:val="003E78B3"/>
    <w:rPr>
      <w:rFonts w:ascii="Geneva" w:eastAsia="ヒラギノ角ゴ Pro W3" w:hAnsi="Geneva"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Deanna</cp:lastModifiedBy>
  <cp:revision>3</cp:revision>
  <dcterms:created xsi:type="dcterms:W3CDTF">2016-03-17T19:54:00Z</dcterms:created>
  <dcterms:modified xsi:type="dcterms:W3CDTF">2016-03-17T20:16:00Z</dcterms:modified>
</cp:coreProperties>
</file>