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51" w:rsidRPr="009941B0" w:rsidRDefault="009E1151" w:rsidP="009E1151">
      <w:pPr>
        <w:rPr>
          <w:rFonts w:cstheme="minorHAnsi"/>
          <w:b/>
        </w:rPr>
      </w:pPr>
      <w:r w:rsidRPr="00A44911">
        <w:rPr>
          <w:rFonts w:cstheme="minorHAnsi"/>
          <w:b/>
        </w:rPr>
        <w:t xml:space="preserve">Title: </w:t>
      </w:r>
      <w:r w:rsidR="009941B0">
        <w:rPr>
          <w:rFonts w:ascii="Arial" w:hAnsi="Arial" w:cs="Arial"/>
          <w:color w:val="000000"/>
          <w:sz w:val="20"/>
          <w:szCs w:val="20"/>
          <w:shd w:val="clear" w:color="auto" w:fill="FFFFFF"/>
        </w:rPr>
        <w:t>Teaching Literacy in the Visibl</w:t>
      </w:r>
      <w:r w:rsidR="00397279">
        <w:rPr>
          <w:rFonts w:ascii="Arial" w:hAnsi="Arial" w:cs="Arial"/>
          <w:color w:val="000000"/>
          <w:sz w:val="20"/>
          <w:szCs w:val="20"/>
          <w:shd w:val="clear" w:color="auto" w:fill="FFFFFF"/>
        </w:rPr>
        <w:t xml:space="preserve">e Learning Classroom, Grades 6-12 </w:t>
      </w:r>
    </w:p>
    <w:p w:rsidR="00397279" w:rsidRDefault="009E1151" w:rsidP="00397279">
      <w:pPr>
        <w:rPr>
          <w:rFonts w:cstheme="minorHAnsi"/>
          <w:b/>
        </w:rPr>
      </w:pPr>
      <w:r w:rsidRPr="00A44911">
        <w:rPr>
          <w:rFonts w:cstheme="minorHAnsi"/>
          <w:b/>
        </w:rPr>
        <w:t xml:space="preserve">Author(s): </w:t>
      </w:r>
      <w:r w:rsidR="00397279" w:rsidRPr="00397279">
        <w:rPr>
          <w:rFonts w:cstheme="minorHAnsi"/>
        </w:rPr>
        <w:t xml:space="preserve">Douglas Fisher, Nancy Frey, John Hattie, Marisol </w:t>
      </w:r>
      <w:proofErr w:type="spellStart"/>
      <w:r w:rsidR="00397279" w:rsidRPr="00397279">
        <w:rPr>
          <w:rFonts w:cstheme="minorHAnsi"/>
        </w:rPr>
        <w:t>Thayre</w:t>
      </w:r>
      <w:proofErr w:type="spellEnd"/>
    </w:p>
    <w:p w:rsidR="009941B0" w:rsidRDefault="009E1151" w:rsidP="009941B0">
      <w:pPr>
        <w:rPr>
          <w:rFonts w:cstheme="minorHAnsi"/>
          <w:b/>
        </w:rPr>
      </w:pPr>
      <w:r w:rsidRPr="00A44911">
        <w:rPr>
          <w:rFonts w:cstheme="minorHAnsi"/>
          <w:b/>
        </w:rPr>
        <w:t xml:space="preserve">ISBN: </w:t>
      </w:r>
      <w:r w:rsidR="00397279" w:rsidRPr="00397279">
        <w:rPr>
          <w:rFonts w:cstheme="minorHAnsi"/>
        </w:rPr>
        <w:t>978-1-5063-3237-6</w:t>
      </w:r>
    </w:p>
    <w:p w:rsidR="009941B0" w:rsidRDefault="009E1151" w:rsidP="009E1151">
      <w:pPr>
        <w:rPr>
          <w:rFonts w:cstheme="minorHAnsi"/>
          <w:b/>
        </w:rPr>
      </w:pPr>
      <w:r w:rsidRPr="00A44911">
        <w:rPr>
          <w:rFonts w:cstheme="minorHAnsi"/>
          <w:b/>
        </w:rPr>
        <w:t xml:space="preserve">List Price: </w:t>
      </w:r>
      <w:r w:rsidR="009941B0">
        <w:rPr>
          <w:rFonts w:ascii="Arial" w:hAnsi="Arial" w:cs="Arial"/>
          <w:color w:val="000000"/>
          <w:sz w:val="20"/>
          <w:szCs w:val="20"/>
          <w:shd w:val="clear" w:color="auto" w:fill="FFFFFF"/>
        </w:rPr>
        <w:t>$34.95</w:t>
      </w:r>
    </w:p>
    <w:p w:rsidR="009E1151" w:rsidRDefault="00A44911" w:rsidP="009E1151">
      <w:r w:rsidRPr="00A44911">
        <w:rPr>
          <w:rFonts w:cstheme="minorHAnsi"/>
          <w:b/>
        </w:rPr>
        <w:t>Subject Line:</w:t>
      </w:r>
      <w:r w:rsidRPr="00A44911">
        <w:rPr>
          <w:rFonts w:cstheme="minorHAnsi"/>
        </w:rPr>
        <w:t xml:space="preserve"> </w:t>
      </w:r>
      <w:r w:rsidR="00C70546" w:rsidRPr="00C70546">
        <w:t>Bestselling Reading Titles for Your Classroom</w:t>
      </w:r>
    </w:p>
    <w:p w:rsidR="009941B0" w:rsidRPr="009941B0" w:rsidRDefault="009941B0" w:rsidP="009E1151">
      <w:pPr>
        <w:rPr>
          <w:rFonts w:cstheme="minorHAnsi"/>
          <w:b/>
        </w:rPr>
      </w:pPr>
      <w:r w:rsidRPr="009941B0">
        <w:rPr>
          <w:rFonts w:cstheme="minorHAnsi"/>
          <w:b/>
        </w:rPr>
        <w:t xml:space="preserve">Teaser Line: </w:t>
      </w:r>
      <w:r w:rsidR="00C70546" w:rsidRPr="00C70546">
        <w:rPr>
          <w:rFonts w:cstheme="minorHAnsi"/>
        </w:rPr>
        <w:t>More from Fisher, Frey, &amp; Wilhelm</w:t>
      </w:r>
    </w:p>
    <w:p w:rsidR="00314C18" w:rsidRDefault="00314C18" w:rsidP="00314C18">
      <w:pPr>
        <w:pStyle w:val="NormalWeb"/>
        <w:rPr>
          <w:rFonts w:asciiTheme="minorHAnsi" w:hAnsiTheme="minorHAnsi" w:cstheme="minorHAnsi"/>
          <w:color w:val="000000"/>
          <w:sz w:val="22"/>
          <w:szCs w:val="22"/>
        </w:rPr>
      </w:pPr>
      <w:r w:rsidRPr="00314C18">
        <w:rPr>
          <w:rFonts w:asciiTheme="minorHAnsi" w:hAnsiTheme="minorHAnsi" w:cstheme="minorHAnsi"/>
          <w:b/>
          <w:color w:val="000000"/>
          <w:sz w:val="22"/>
          <w:szCs w:val="22"/>
        </w:rPr>
        <w:t>Body Copy:</w:t>
      </w:r>
      <w:r>
        <w:rPr>
          <w:rFonts w:asciiTheme="minorHAnsi" w:hAnsiTheme="minorHAnsi" w:cstheme="minorHAnsi"/>
          <w:color w:val="000000"/>
          <w:sz w:val="22"/>
          <w:szCs w:val="22"/>
        </w:rPr>
        <w:t xml:space="preserve"> </w:t>
      </w:r>
      <w:r w:rsidRPr="00314C18">
        <w:rPr>
          <w:rFonts w:asciiTheme="minorHAnsi" w:hAnsiTheme="minorHAnsi" w:cstheme="minorHAnsi"/>
          <w:color w:val="FF0000"/>
          <w:sz w:val="22"/>
          <w:szCs w:val="22"/>
        </w:rPr>
        <w:t>(</w:t>
      </w:r>
      <w:r w:rsidR="00397279">
        <w:rPr>
          <w:rFonts w:asciiTheme="minorHAnsi" w:hAnsiTheme="minorHAnsi" w:cstheme="minorHAnsi"/>
          <w:color w:val="FF0000"/>
          <w:sz w:val="22"/>
          <w:szCs w:val="22"/>
        </w:rPr>
        <w:t xml:space="preserve">Book </w:t>
      </w:r>
      <w:r w:rsidR="009941B0">
        <w:rPr>
          <w:rFonts w:asciiTheme="minorHAnsi" w:hAnsiTheme="minorHAnsi" w:cstheme="minorHAnsi"/>
          <w:color w:val="FF0000"/>
          <w:sz w:val="22"/>
          <w:szCs w:val="22"/>
        </w:rPr>
        <w:t>cover</w:t>
      </w:r>
      <w:r w:rsidRPr="00314C18">
        <w:rPr>
          <w:rFonts w:asciiTheme="minorHAnsi" w:hAnsiTheme="minorHAnsi" w:cstheme="minorHAnsi"/>
          <w:color w:val="FF0000"/>
          <w:sz w:val="22"/>
          <w:szCs w:val="22"/>
        </w:rPr>
        <w:t xml:space="preserve"> image</w:t>
      </w:r>
      <w:r w:rsidR="00397279">
        <w:rPr>
          <w:rFonts w:asciiTheme="minorHAnsi" w:hAnsiTheme="minorHAnsi" w:cstheme="minorHAnsi"/>
          <w:color w:val="FF0000"/>
          <w:sz w:val="22"/>
          <w:szCs w:val="22"/>
        </w:rPr>
        <w:t>s</w:t>
      </w:r>
      <w:r w:rsidRPr="00314C18">
        <w:rPr>
          <w:rFonts w:asciiTheme="minorHAnsi" w:hAnsiTheme="minorHAnsi" w:cstheme="minorHAnsi"/>
          <w:color w:val="FF0000"/>
          <w:sz w:val="22"/>
          <w:szCs w:val="22"/>
        </w:rPr>
        <w:t xml:space="preserve"> </w:t>
      </w:r>
      <w:proofErr w:type="gramStart"/>
      <w:r w:rsidRPr="00314C18">
        <w:rPr>
          <w:rFonts w:asciiTheme="minorHAnsi" w:hAnsiTheme="minorHAnsi" w:cstheme="minorHAnsi"/>
          <w:color w:val="FF0000"/>
          <w:sz w:val="22"/>
          <w:szCs w:val="22"/>
        </w:rPr>
        <w:t>right-side</w:t>
      </w:r>
      <w:proofErr w:type="gramEnd"/>
      <w:r w:rsidRPr="00314C18">
        <w:rPr>
          <w:rFonts w:asciiTheme="minorHAnsi" w:hAnsiTheme="minorHAnsi" w:cstheme="minorHAnsi"/>
          <w:color w:val="FF0000"/>
          <w:sz w:val="22"/>
          <w:szCs w:val="22"/>
        </w:rPr>
        <w:t xml:space="preserve"> of copy)</w:t>
      </w:r>
    </w:p>
    <w:p w:rsidR="00397279" w:rsidRPr="009E1151" w:rsidRDefault="00604EA4" w:rsidP="009E1151">
      <w:pPr>
        <w:rPr>
          <w:b/>
        </w:rPr>
      </w:pPr>
      <w:r w:rsidRPr="00604EA4">
        <w:t>This companion to </w:t>
      </w:r>
      <w:r w:rsidRPr="00604EA4">
        <w:rPr>
          <w:i/>
          <w:iCs/>
        </w:rPr>
        <w:t>Visible Learning for Literacy</w:t>
      </w:r>
      <w:r w:rsidRPr="00604EA4">
        <w:t> shows you how to use learning intentions, success criteria, formative assessment and feedback to achieve profound instructional clarity. Make this the year you feel more assured about delivering sustained, comprehensive experiences that bring your 6-12 students further, faster. </w:t>
      </w:r>
      <w:bookmarkStart w:id="0" w:name="_GoBack"/>
      <w:bookmarkEnd w:id="0"/>
    </w:p>
    <w:sectPr w:rsidR="00397279" w:rsidRPr="009E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0F93"/>
    <w:multiLevelType w:val="hybridMultilevel"/>
    <w:tmpl w:val="3B3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B186E"/>
    <w:multiLevelType w:val="multilevel"/>
    <w:tmpl w:val="E3A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51"/>
    <w:rsid w:val="000709C9"/>
    <w:rsid w:val="00314C18"/>
    <w:rsid w:val="00333777"/>
    <w:rsid w:val="00385426"/>
    <w:rsid w:val="00397279"/>
    <w:rsid w:val="005B1BCF"/>
    <w:rsid w:val="00604EA4"/>
    <w:rsid w:val="009941B0"/>
    <w:rsid w:val="009E1151"/>
    <w:rsid w:val="00A44911"/>
    <w:rsid w:val="00C7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16AE"/>
  <w15:chartTrackingRefBased/>
  <w15:docId w15:val="{691C4D5E-A89B-46BF-AF42-851BC1F1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51"/>
    <w:rPr>
      <w:color w:val="CC0000"/>
      <w:u w:val="single"/>
    </w:rPr>
  </w:style>
  <w:style w:type="paragraph" w:styleId="ListParagraph">
    <w:name w:val="List Paragraph"/>
    <w:basedOn w:val="Normal"/>
    <w:uiPriority w:val="34"/>
    <w:qFormat/>
    <w:rsid w:val="00333777"/>
    <w:pPr>
      <w:spacing w:after="200" w:line="276" w:lineRule="auto"/>
      <w:ind w:left="720"/>
      <w:contextualSpacing/>
    </w:pPr>
    <w:rPr>
      <w:rFonts w:eastAsiaTheme="minorEastAsia"/>
    </w:rPr>
  </w:style>
  <w:style w:type="paragraph" w:styleId="NormalWeb">
    <w:name w:val="Normal (Web)"/>
    <w:basedOn w:val="Normal"/>
    <w:uiPriority w:val="99"/>
    <w:semiHidden/>
    <w:unhideWhenUsed/>
    <w:rsid w:val="00A44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5722">
      <w:bodyDiv w:val="1"/>
      <w:marLeft w:val="0"/>
      <w:marRight w:val="0"/>
      <w:marTop w:val="0"/>
      <w:marBottom w:val="0"/>
      <w:divBdr>
        <w:top w:val="none" w:sz="0" w:space="0" w:color="auto"/>
        <w:left w:val="none" w:sz="0" w:space="0" w:color="auto"/>
        <w:bottom w:val="none" w:sz="0" w:space="0" w:color="auto"/>
        <w:right w:val="none" w:sz="0" w:space="0" w:color="auto"/>
      </w:divBdr>
    </w:div>
    <w:div w:id="15840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2018-04-11T20:30:00Z</dcterms:created>
  <dcterms:modified xsi:type="dcterms:W3CDTF">2018-04-11T20:30:00Z</dcterms:modified>
</cp:coreProperties>
</file>